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4617" w14:textId="77777777" w:rsidR="00F73470" w:rsidRPr="008C7718" w:rsidRDefault="00F73470" w:rsidP="00F7347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63395858"/>
      <w:bookmarkEnd w:id="0"/>
      <w:r w:rsidRPr="008C771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4F66D3AB" w14:textId="77777777" w:rsidR="00F73470" w:rsidRPr="008C7718" w:rsidRDefault="00F73470" w:rsidP="00F7347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718">
        <w:rPr>
          <w:rFonts w:ascii="Times New Roman" w:hAnsi="Times New Roman" w:cs="Times New Roman"/>
          <w:sz w:val="24"/>
          <w:szCs w:val="24"/>
        </w:rPr>
        <w:t xml:space="preserve">к решению Думы Нижнеилимского </w:t>
      </w:r>
    </w:p>
    <w:p w14:paraId="36D335DE" w14:textId="77777777" w:rsidR="00F73470" w:rsidRPr="008C7718" w:rsidRDefault="00F73470" w:rsidP="00F7347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718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14:paraId="5FC64AF5" w14:textId="77777777" w:rsidR="00F73470" w:rsidRPr="008C7718" w:rsidRDefault="00F73470" w:rsidP="00F7347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7718">
        <w:rPr>
          <w:rFonts w:ascii="Times New Roman" w:hAnsi="Times New Roman" w:cs="Times New Roman"/>
          <w:sz w:val="24"/>
          <w:szCs w:val="24"/>
        </w:rPr>
        <w:t>от «___» _________20___г. № ____</w:t>
      </w:r>
    </w:p>
    <w:p w14:paraId="55367384" w14:textId="77777777" w:rsidR="00F73470" w:rsidRPr="008C7718" w:rsidRDefault="00F73470" w:rsidP="00F73470">
      <w:pPr>
        <w:rPr>
          <w:rFonts w:ascii="Times New Roman" w:hAnsi="Times New Roman" w:cs="Times New Roman"/>
          <w:sz w:val="24"/>
          <w:szCs w:val="24"/>
        </w:rPr>
      </w:pPr>
    </w:p>
    <w:p w14:paraId="24FA78FB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37FFE97C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FAD0BA4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5CA48B5C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2F834122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A1F19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A4A4791" wp14:editId="4EA8497C">
            <wp:simplePos x="0" y="0"/>
            <wp:positionH relativeFrom="margin">
              <wp:align>center</wp:align>
            </wp:positionH>
            <wp:positionV relativeFrom="paragraph">
              <wp:posOffset>137062</wp:posOffset>
            </wp:positionV>
            <wp:extent cx="702722" cy="872490"/>
            <wp:effectExtent l="0" t="0" r="2540" b="3810"/>
            <wp:wrapNone/>
            <wp:docPr id="12" name="Рисунок 12" descr="D:\Photoshop\Герб и флаг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hotoshop\Герб и флаг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22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6680BA" w14:textId="77777777" w:rsidR="00F73470" w:rsidRPr="004A1F19" w:rsidRDefault="00F73470" w:rsidP="00F73470">
      <w:pPr>
        <w:tabs>
          <w:tab w:val="left" w:pos="6168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4A1F1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4C65556F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68B5272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9E6D86D" w14:textId="77777777" w:rsidR="00F73470" w:rsidRPr="008C7718" w:rsidRDefault="00F73470" w:rsidP="00F7347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C7718">
        <w:rPr>
          <w:rFonts w:ascii="Times New Roman" w:hAnsi="Times New Roman" w:cs="Times New Roman"/>
          <w:b/>
          <w:sz w:val="36"/>
          <w:szCs w:val="24"/>
        </w:rPr>
        <w:t>Отчет мэра Нижнеилимского муниципального района</w:t>
      </w:r>
    </w:p>
    <w:p w14:paraId="78098E7C" w14:textId="77777777" w:rsidR="00F73470" w:rsidRPr="008C7718" w:rsidRDefault="00F73470" w:rsidP="00F7347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C7718">
        <w:rPr>
          <w:rFonts w:ascii="Times New Roman" w:hAnsi="Times New Roman" w:cs="Times New Roman"/>
          <w:b/>
          <w:sz w:val="36"/>
          <w:szCs w:val="24"/>
        </w:rPr>
        <w:t>о социально-экономическом положении района и</w:t>
      </w:r>
    </w:p>
    <w:p w14:paraId="21AC106D" w14:textId="31873E3F" w:rsidR="00F73470" w:rsidRPr="008C7718" w:rsidRDefault="00F73470" w:rsidP="00F7347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C7718">
        <w:rPr>
          <w:rFonts w:ascii="Times New Roman" w:hAnsi="Times New Roman" w:cs="Times New Roman"/>
          <w:b/>
          <w:sz w:val="36"/>
          <w:szCs w:val="24"/>
        </w:rPr>
        <w:t>о работе администрации Нижнеилимского муниципального района за 202</w:t>
      </w:r>
      <w:r w:rsidR="003C3413" w:rsidRPr="003C3413">
        <w:rPr>
          <w:rFonts w:ascii="Times New Roman" w:hAnsi="Times New Roman" w:cs="Times New Roman"/>
          <w:b/>
          <w:sz w:val="36"/>
          <w:szCs w:val="24"/>
        </w:rPr>
        <w:t>4</w:t>
      </w:r>
      <w:r w:rsidRPr="008C7718">
        <w:rPr>
          <w:rFonts w:ascii="Times New Roman" w:hAnsi="Times New Roman" w:cs="Times New Roman"/>
          <w:b/>
          <w:sz w:val="36"/>
          <w:szCs w:val="24"/>
        </w:rPr>
        <w:t xml:space="preserve"> год.</w:t>
      </w:r>
    </w:p>
    <w:p w14:paraId="60FEF64B" w14:textId="77777777" w:rsidR="00F73470" w:rsidRPr="004A1F19" w:rsidRDefault="00F73470" w:rsidP="00F73470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03B8D23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77A25526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29A9800D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6A24644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7A6E8CD8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7E1E3B1E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8CEE974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4DEF535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5871EBF0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25752F6E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A54ECBE" w14:textId="77777777" w:rsidR="00B3495F" w:rsidRPr="004A1F19" w:rsidRDefault="00B3495F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49521E3F" w14:textId="77777777" w:rsidR="00F73470" w:rsidRPr="004A1F19" w:rsidRDefault="00F73470" w:rsidP="00F7347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E5F221D" w14:textId="77777777" w:rsidR="00F73470" w:rsidRPr="008C7718" w:rsidRDefault="00F73470" w:rsidP="00F734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AC9A76" w14:textId="77777777" w:rsidR="00F73470" w:rsidRPr="008C7718" w:rsidRDefault="00F73470" w:rsidP="00F734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7718">
        <w:rPr>
          <w:rFonts w:ascii="Times New Roman" w:hAnsi="Times New Roman" w:cs="Times New Roman"/>
          <w:sz w:val="24"/>
          <w:szCs w:val="24"/>
        </w:rPr>
        <w:t>г. Железногорск-Илимский</w:t>
      </w:r>
    </w:p>
    <w:p w14:paraId="273D3D44" w14:textId="3AE932A5" w:rsidR="002740FC" w:rsidRPr="008C7718" w:rsidRDefault="00F73470" w:rsidP="00F73470">
      <w:pPr>
        <w:jc w:val="center"/>
        <w:rPr>
          <w:rFonts w:ascii="Times New Roman" w:hAnsi="Times New Roman" w:cs="Times New Roman"/>
          <w:sz w:val="24"/>
          <w:szCs w:val="24"/>
        </w:rPr>
      </w:pPr>
      <w:r w:rsidRPr="008C7718">
        <w:rPr>
          <w:rFonts w:ascii="Times New Roman" w:hAnsi="Times New Roman" w:cs="Times New Roman"/>
          <w:sz w:val="24"/>
          <w:szCs w:val="24"/>
        </w:rPr>
        <w:t>202</w:t>
      </w:r>
      <w:r w:rsidR="003C3413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8C7718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8F3C0D6" w14:textId="77777777" w:rsidR="004A153E" w:rsidRPr="00CC489F" w:rsidRDefault="004A153E" w:rsidP="004A153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Оглавление</w:t>
      </w:r>
    </w:p>
    <w:p w14:paraId="7A39B3AC" w14:textId="77777777" w:rsidR="004A153E" w:rsidRPr="00CC489F" w:rsidRDefault="004A153E" w:rsidP="004A153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229"/>
        <w:gridCol w:w="1412"/>
      </w:tblGrid>
      <w:tr w:rsidR="00CC489F" w:rsidRPr="00CC489F" w14:paraId="7AFA05F9" w14:textId="77777777" w:rsidTr="00A37CEC">
        <w:tc>
          <w:tcPr>
            <w:tcW w:w="704" w:type="dxa"/>
          </w:tcPr>
          <w:p w14:paraId="12AEB6D6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" w:name="_Hlk100756699"/>
            <w:r w:rsidRPr="00CC48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п.п</w:t>
            </w:r>
          </w:p>
        </w:tc>
        <w:tc>
          <w:tcPr>
            <w:tcW w:w="7229" w:type="dxa"/>
          </w:tcPr>
          <w:p w14:paraId="53A8F234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12" w:type="dxa"/>
          </w:tcPr>
          <w:p w14:paraId="13609327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Страницы</w:t>
            </w:r>
          </w:p>
        </w:tc>
      </w:tr>
      <w:tr w:rsidR="00CC489F" w:rsidRPr="00CC489F" w14:paraId="643CD79B" w14:textId="77777777" w:rsidTr="00A37CEC">
        <w:tc>
          <w:tcPr>
            <w:tcW w:w="704" w:type="dxa"/>
          </w:tcPr>
          <w:p w14:paraId="64C4143F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1499937" w14:textId="77777777" w:rsidR="004A153E" w:rsidRPr="00CC489F" w:rsidRDefault="004A153E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Оглавление</w:t>
            </w:r>
          </w:p>
        </w:tc>
        <w:tc>
          <w:tcPr>
            <w:tcW w:w="1412" w:type="dxa"/>
          </w:tcPr>
          <w:p w14:paraId="0F87B524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489F" w:rsidRPr="00CC489F" w14:paraId="0DF42E09" w14:textId="77777777" w:rsidTr="00A37CEC">
        <w:tc>
          <w:tcPr>
            <w:tcW w:w="704" w:type="dxa"/>
          </w:tcPr>
          <w:p w14:paraId="0D2831A0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A047235" w14:textId="77777777" w:rsidR="004A153E" w:rsidRPr="00CC489F" w:rsidRDefault="004A153E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1412" w:type="dxa"/>
          </w:tcPr>
          <w:p w14:paraId="779E4619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C489F" w:rsidRPr="00CC489F" w14:paraId="2E1A6031" w14:textId="77777777" w:rsidTr="00A37CEC">
        <w:tc>
          <w:tcPr>
            <w:tcW w:w="704" w:type="dxa"/>
          </w:tcPr>
          <w:p w14:paraId="6B96D9F9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37534879"/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153502F8" w14:textId="532A7294" w:rsidR="004A153E" w:rsidRPr="00CC489F" w:rsidRDefault="003826C6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Социально-экономическая ситуация</w:t>
            </w:r>
          </w:p>
        </w:tc>
        <w:tc>
          <w:tcPr>
            <w:tcW w:w="1412" w:type="dxa"/>
          </w:tcPr>
          <w:p w14:paraId="2DBFB1F2" w14:textId="77777777" w:rsidR="004A153E" w:rsidRPr="00CC489F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CC489F" w:rsidRPr="00CC489F" w14:paraId="0EE27E3D" w14:textId="77777777" w:rsidTr="00A37CEC">
        <w:tc>
          <w:tcPr>
            <w:tcW w:w="704" w:type="dxa"/>
          </w:tcPr>
          <w:p w14:paraId="44E8F205" w14:textId="46C52027" w:rsidR="004A153E" w:rsidRPr="00CC489F" w:rsidRDefault="0061363A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379988D4" w14:textId="3E062A95" w:rsidR="004A153E" w:rsidRPr="00CC489F" w:rsidRDefault="0061363A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народные инициативы</w:t>
            </w:r>
          </w:p>
        </w:tc>
        <w:tc>
          <w:tcPr>
            <w:tcW w:w="1412" w:type="dxa"/>
          </w:tcPr>
          <w:p w14:paraId="1822ECC8" w14:textId="7763E5AB" w:rsidR="004A153E" w:rsidRPr="00CC489F" w:rsidRDefault="00CC489F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CC489F" w:rsidRPr="00CC489F" w14:paraId="02E5AB5D" w14:textId="77777777" w:rsidTr="00A37CEC">
        <w:tc>
          <w:tcPr>
            <w:tcW w:w="704" w:type="dxa"/>
          </w:tcPr>
          <w:p w14:paraId="08293CDC" w14:textId="71E76047" w:rsidR="00CC489F" w:rsidRPr="00CC489F" w:rsidRDefault="00CC489F" w:rsidP="00CC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229" w:type="dxa"/>
          </w:tcPr>
          <w:p w14:paraId="31108842" w14:textId="63C5864C" w:rsidR="00CC489F" w:rsidRPr="00CC489F" w:rsidRDefault="00CC489F" w:rsidP="00CC48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Социально - экономическое партнерство</w:t>
            </w:r>
          </w:p>
        </w:tc>
        <w:tc>
          <w:tcPr>
            <w:tcW w:w="1412" w:type="dxa"/>
          </w:tcPr>
          <w:p w14:paraId="624818A0" w14:textId="6FCD2A18" w:rsidR="00CC489F" w:rsidRPr="00CC489F" w:rsidRDefault="00CC489F" w:rsidP="00CC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CC489F" w:rsidRPr="00CC489F" w14:paraId="47A92E4F" w14:textId="77777777" w:rsidTr="00A37CEC">
        <w:tc>
          <w:tcPr>
            <w:tcW w:w="704" w:type="dxa"/>
          </w:tcPr>
          <w:p w14:paraId="2211ABE0" w14:textId="5191CCE8" w:rsidR="004A153E" w:rsidRPr="00CC489F" w:rsidRDefault="00CC489F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29" w:type="dxa"/>
          </w:tcPr>
          <w:p w14:paraId="1AFB6F51" w14:textId="4126FB32" w:rsidR="004A153E" w:rsidRPr="00CC489F" w:rsidRDefault="0061363A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Инициативное бюджетирование</w:t>
            </w:r>
          </w:p>
        </w:tc>
        <w:tc>
          <w:tcPr>
            <w:tcW w:w="1412" w:type="dxa"/>
          </w:tcPr>
          <w:p w14:paraId="3AEA4015" w14:textId="6524C89F" w:rsidR="004A153E" w:rsidRPr="00CC489F" w:rsidRDefault="007E5464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CC489F" w:rsidRPr="00CC489F" w14:paraId="213FFF99" w14:textId="77777777" w:rsidTr="00A37CEC">
        <w:tc>
          <w:tcPr>
            <w:tcW w:w="704" w:type="dxa"/>
          </w:tcPr>
          <w:p w14:paraId="57BDFDAC" w14:textId="67388C1C" w:rsidR="004A153E" w:rsidRPr="00CC489F" w:rsidRDefault="004C5159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2EB99756" w14:textId="20CFE5C7" w:rsidR="004A153E" w:rsidRPr="00CC489F" w:rsidRDefault="004C5159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района</w:t>
            </w:r>
          </w:p>
        </w:tc>
        <w:tc>
          <w:tcPr>
            <w:tcW w:w="1412" w:type="dxa"/>
          </w:tcPr>
          <w:p w14:paraId="20EF8EA4" w14:textId="7EC76FD5" w:rsidR="004A153E" w:rsidRPr="009F3E30" w:rsidRDefault="009F3E30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C489F" w:rsidRPr="00CC489F" w14:paraId="5FCC3E3C" w14:textId="77777777" w:rsidTr="00A37CEC">
        <w:tc>
          <w:tcPr>
            <w:tcW w:w="704" w:type="dxa"/>
          </w:tcPr>
          <w:p w14:paraId="2F3D5824" w14:textId="7F168B51" w:rsidR="004A153E" w:rsidRPr="00CC489F" w:rsidRDefault="004C5159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5F6B2276" w14:textId="75065718" w:rsidR="004A153E" w:rsidRPr="00CC489F" w:rsidRDefault="004C5159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412" w:type="dxa"/>
          </w:tcPr>
          <w:p w14:paraId="2C15EA5A" w14:textId="394263A0" w:rsidR="004A153E" w:rsidRPr="00CC489F" w:rsidRDefault="00CC489F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</w:tr>
      <w:tr w:rsidR="00CC489F" w:rsidRPr="00CC489F" w14:paraId="24E06B1B" w14:textId="77777777" w:rsidTr="00A37CEC">
        <w:tc>
          <w:tcPr>
            <w:tcW w:w="704" w:type="dxa"/>
          </w:tcPr>
          <w:p w14:paraId="397C5ED6" w14:textId="3748F641" w:rsidR="004A153E" w:rsidRPr="00CC489F" w:rsidRDefault="008176E1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734F05D1" w14:textId="4F463C77" w:rsidR="004A153E" w:rsidRPr="00CC489F" w:rsidRDefault="008176E1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</w:t>
            </w:r>
          </w:p>
        </w:tc>
        <w:tc>
          <w:tcPr>
            <w:tcW w:w="1412" w:type="dxa"/>
          </w:tcPr>
          <w:p w14:paraId="399F071B" w14:textId="1ABAF7D9" w:rsidR="004A153E" w:rsidRPr="00CC489F" w:rsidRDefault="008176E1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CC489F" w:rsidRPr="00CC489F" w14:paraId="1624CEEB" w14:textId="77777777" w:rsidTr="00A37CEC">
        <w:tc>
          <w:tcPr>
            <w:tcW w:w="704" w:type="dxa"/>
          </w:tcPr>
          <w:p w14:paraId="5079AB8C" w14:textId="58E83F96" w:rsidR="004A153E" w:rsidRPr="00CC489F" w:rsidRDefault="008176E1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66B6F14C" w14:textId="0735B882" w:rsidR="004A153E" w:rsidRPr="00CC489F" w:rsidRDefault="008176E1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2" w:type="dxa"/>
          </w:tcPr>
          <w:p w14:paraId="1353EFD7" w14:textId="01390CA4" w:rsidR="004A153E" w:rsidRPr="00CC489F" w:rsidRDefault="008176E1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CC489F" w:rsidRPr="00CC489F" w14:paraId="67DD080E" w14:textId="77777777" w:rsidTr="00A37CEC">
        <w:tc>
          <w:tcPr>
            <w:tcW w:w="704" w:type="dxa"/>
          </w:tcPr>
          <w:p w14:paraId="5EB0CA8C" w14:textId="09F208EF" w:rsidR="004A153E" w:rsidRPr="00585A5E" w:rsidRDefault="004B5548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7229" w:type="dxa"/>
          </w:tcPr>
          <w:p w14:paraId="3F575678" w14:textId="1F8FC840" w:rsidR="004A153E" w:rsidRPr="00CC489F" w:rsidRDefault="004B5548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Гражданская оборона и ликвидация чрезвычайных ситуаций</w:t>
            </w:r>
          </w:p>
        </w:tc>
        <w:tc>
          <w:tcPr>
            <w:tcW w:w="1412" w:type="dxa"/>
          </w:tcPr>
          <w:p w14:paraId="149D0BDE" w14:textId="41AFDB96" w:rsidR="004A153E" w:rsidRPr="00585A5E" w:rsidRDefault="00585A5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</w:tr>
      <w:tr w:rsidR="00CC489F" w:rsidRPr="00CC489F" w14:paraId="21261138" w14:textId="77777777" w:rsidTr="00A37CEC">
        <w:tc>
          <w:tcPr>
            <w:tcW w:w="704" w:type="dxa"/>
          </w:tcPr>
          <w:p w14:paraId="258AFB12" w14:textId="33ECEE78" w:rsidR="004A153E" w:rsidRPr="00585A5E" w:rsidRDefault="00F43096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229" w:type="dxa"/>
          </w:tcPr>
          <w:p w14:paraId="5FCEB049" w14:textId="3A476DB4" w:rsidR="004A153E" w:rsidRPr="00CC489F" w:rsidRDefault="00585A5E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правовой работы</w:t>
            </w:r>
          </w:p>
        </w:tc>
        <w:tc>
          <w:tcPr>
            <w:tcW w:w="1412" w:type="dxa"/>
          </w:tcPr>
          <w:p w14:paraId="174DDD0E" w14:textId="28197218" w:rsidR="004A153E" w:rsidRPr="00585A5E" w:rsidRDefault="00585A5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</w:tr>
      <w:tr w:rsidR="00CC489F" w:rsidRPr="00CC489F" w14:paraId="7CA80DDB" w14:textId="77777777" w:rsidTr="00A37CEC">
        <w:tc>
          <w:tcPr>
            <w:tcW w:w="704" w:type="dxa"/>
          </w:tcPr>
          <w:p w14:paraId="4C6F4E7C" w14:textId="32FB89D4" w:rsidR="004A153E" w:rsidRPr="00585A5E" w:rsidRDefault="00A559D1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229" w:type="dxa"/>
          </w:tcPr>
          <w:p w14:paraId="6522CD47" w14:textId="1E0CB2D7" w:rsidR="004A153E" w:rsidRPr="00CC489F" w:rsidRDefault="00A559D1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</w:t>
            </w:r>
          </w:p>
        </w:tc>
        <w:tc>
          <w:tcPr>
            <w:tcW w:w="1412" w:type="dxa"/>
          </w:tcPr>
          <w:p w14:paraId="0329FBA8" w14:textId="4EA1D85A" w:rsidR="004A153E" w:rsidRPr="00585A5E" w:rsidRDefault="00585A5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</w:tr>
      <w:tr w:rsidR="00CC489F" w:rsidRPr="00CC489F" w14:paraId="7FEB2A2F" w14:textId="77777777" w:rsidTr="00A37CEC">
        <w:tc>
          <w:tcPr>
            <w:tcW w:w="704" w:type="dxa"/>
          </w:tcPr>
          <w:p w14:paraId="562882BF" w14:textId="32CE3679" w:rsidR="004A153E" w:rsidRPr="00585A5E" w:rsidRDefault="001E3B53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7229" w:type="dxa"/>
          </w:tcPr>
          <w:p w14:paraId="6B2CB16D" w14:textId="1E352C3C" w:rsidR="004A153E" w:rsidRPr="00CC489F" w:rsidRDefault="001E3B53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</w:t>
            </w:r>
          </w:p>
        </w:tc>
        <w:tc>
          <w:tcPr>
            <w:tcW w:w="1412" w:type="dxa"/>
          </w:tcPr>
          <w:p w14:paraId="2C9F8CD9" w14:textId="765EA7DA" w:rsidR="00D139CC" w:rsidRPr="00585A5E" w:rsidRDefault="00D139CC" w:rsidP="00D139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CC489F" w:rsidRPr="00CC489F" w14:paraId="29D10798" w14:textId="77777777" w:rsidTr="00A37CEC">
        <w:tc>
          <w:tcPr>
            <w:tcW w:w="704" w:type="dxa"/>
          </w:tcPr>
          <w:p w14:paraId="7BBE469B" w14:textId="7B4F97CC" w:rsidR="004A153E" w:rsidRPr="00585A5E" w:rsidRDefault="00514498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85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229" w:type="dxa"/>
          </w:tcPr>
          <w:p w14:paraId="4DA79A20" w14:textId="35389D8A" w:rsidR="004A153E" w:rsidRPr="00CC489F" w:rsidRDefault="001E3B53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</w:t>
            </w:r>
          </w:p>
        </w:tc>
        <w:tc>
          <w:tcPr>
            <w:tcW w:w="1412" w:type="dxa"/>
          </w:tcPr>
          <w:p w14:paraId="31D0942B" w14:textId="38C8965F" w:rsidR="004A153E" w:rsidRPr="00585A5E" w:rsidRDefault="00585A5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33</w:t>
            </w:r>
          </w:p>
        </w:tc>
      </w:tr>
      <w:tr w:rsidR="00CC489F" w:rsidRPr="00CC489F" w14:paraId="6302124A" w14:textId="77777777" w:rsidTr="00A37CEC">
        <w:tc>
          <w:tcPr>
            <w:tcW w:w="704" w:type="dxa"/>
          </w:tcPr>
          <w:p w14:paraId="531D211E" w14:textId="416CE567" w:rsidR="004A153E" w:rsidRPr="00BA52EA" w:rsidRDefault="00514498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A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29" w:type="dxa"/>
          </w:tcPr>
          <w:p w14:paraId="1F8C6001" w14:textId="3C8F2E1D" w:rsidR="004A153E" w:rsidRPr="00CC489F" w:rsidRDefault="00514498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Молодежная политика</w:t>
            </w:r>
          </w:p>
        </w:tc>
        <w:tc>
          <w:tcPr>
            <w:tcW w:w="1412" w:type="dxa"/>
          </w:tcPr>
          <w:p w14:paraId="674BD39D" w14:textId="70A2BBCB" w:rsidR="004A153E" w:rsidRPr="00BA52EA" w:rsidRDefault="00BA52EA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</w:tr>
      <w:tr w:rsidR="00097DAE" w:rsidRPr="00CC489F" w14:paraId="382666C5" w14:textId="77777777" w:rsidTr="00A37CEC">
        <w:tc>
          <w:tcPr>
            <w:tcW w:w="704" w:type="dxa"/>
          </w:tcPr>
          <w:p w14:paraId="093F3B45" w14:textId="42CA49EB" w:rsidR="00097DAE" w:rsidRPr="00BA52EA" w:rsidRDefault="00097DA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A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229" w:type="dxa"/>
          </w:tcPr>
          <w:p w14:paraId="59D186BA" w14:textId="62ED5117" w:rsidR="00097DAE" w:rsidRPr="00CC489F" w:rsidRDefault="00097DAE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7D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1412" w:type="dxa"/>
          </w:tcPr>
          <w:p w14:paraId="562A8468" w14:textId="715A7211" w:rsidR="00097DAE" w:rsidRPr="00BA52EA" w:rsidRDefault="00BA52EA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</w:tr>
      <w:tr w:rsidR="00CC489F" w:rsidRPr="00CC489F" w14:paraId="4B7CCCDD" w14:textId="77777777" w:rsidTr="00A37CEC">
        <w:tc>
          <w:tcPr>
            <w:tcW w:w="704" w:type="dxa"/>
          </w:tcPr>
          <w:p w14:paraId="61847C12" w14:textId="0F91DD33" w:rsidR="004A153E" w:rsidRPr="00BA52EA" w:rsidRDefault="004A153E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A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7229" w:type="dxa"/>
          </w:tcPr>
          <w:p w14:paraId="32989A8D" w14:textId="12CD6AE9" w:rsidR="004A153E" w:rsidRPr="00CC489F" w:rsidRDefault="00514498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политика</w:t>
            </w:r>
          </w:p>
        </w:tc>
        <w:tc>
          <w:tcPr>
            <w:tcW w:w="1412" w:type="dxa"/>
          </w:tcPr>
          <w:p w14:paraId="236DEF29" w14:textId="0C18FF61" w:rsidR="004A153E" w:rsidRPr="00BA52EA" w:rsidRDefault="00BA52EA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</w:tr>
      <w:tr w:rsidR="00CC489F" w:rsidRPr="00CC489F" w14:paraId="00477E34" w14:textId="77777777" w:rsidTr="00A37CEC">
        <w:tc>
          <w:tcPr>
            <w:tcW w:w="704" w:type="dxa"/>
          </w:tcPr>
          <w:p w14:paraId="0DCC1361" w14:textId="28973781" w:rsidR="004A153E" w:rsidRPr="00BA52EA" w:rsidRDefault="006D6B58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A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7229" w:type="dxa"/>
          </w:tcPr>
          <w:p w14:paraId="69102297" w14:textId="77C99C77" w:rsidR="004A153E" w:rsidRPr="00CC489F" w:rsidRDefault="006D6B58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содействия мобилизованным и членам их семей</w:t>
            </w:r>
          </w:p>
        </w:tc>
        <w:tc>
          <w:tcPr>
            <w:tcW w:w="1412" w:type="dxa"/>
          </w:tcPr>
          <w:p w14:paraId="2B0BD718" w14:textId="70890C59" w:rsidR="004A153E" w:rsidRPr="00BA52EA" w:rsidRDefault="00BA52EA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37</w:t>
            </w:r>
          </w:p>
        </w:tc>
      </w:tr>
      <w:tr w:rsidR="00CC489F" w:rsidRPr="00CC489F" w14:paraId="396EDA0B" w14:textId="77777777" w:rsidTr="00A37CEC">
        <w:tc>
          <w:tcPr>
            <w:tcW w:w="704" w:type="dxa"/>
          </w:tcPr>
          <w:p w14:paraId="51C13322" w14:textId="0F92E191" w:rsidR="004A153E" w:rsidRPr="00BA52EA" w:rsidRDefault="00BA52EA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  <w:tc>
          <w:tcPr>
            <w:tcW w:w="7229" w:type="dxa"/>
          </w:tcPr>
          <w:p w14:paraId="7BD37990" w14:textId="7B146097" w:rsidR="004A153E" w:rsidRPr="00CC489F" w:rsidRDefault="006D6B58" w:rsidP="00B534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8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с общественностью</w:t>
            </w:r>
          </w:p>
        </w:tc>
        <w:tc>
          <w:tcPr>
            <w:tcW w:w="1412" w:type="dxa"/>
          </w:tcPr>
          <w:p w14:paraId="7AEB8C35" w14:textId="03026944" w:rsidR="004A153E" w:rsidRPr="00BA52EA" w:rsidRDefault="007B4576" w:rsidP="00B5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A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</w:tr>
      <w:bookmarkEnd w:id="1"/>
      <w:bookmarkEnd w:id="2"/>
    </w:tbl>
    <w:p w14:paraId="1AEEEDD0" w14:textId="77777777" w:rsidR="004A153E" w:rsidRPr="00CC489F" w:rsidRDefault="004A153E" w:rsidP="004A1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988D9F" w14:textId="77777777" w:rsidR="00CF7BE4" w:rsidRPr="00CC489F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3EDDFA" w14:textId="77777777" w:rsidR="00CF7BE4" w:rsidRPr="00CC489F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F4BB0B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0B16059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6E811B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81A5E9E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75F8747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4D40F77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36A9D1C" w14:textId="77777777" w:rsidR="00CF7BE4" w:rsidRPr="004A1F19" w:rsidRDefault="00CF7BE4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B26146F" w14:textId="77777777" w:rsidR="004A153E" w:rsidRPr="004A1F19" w:rsidRDefault="004A153E" w:rsidP="004A153E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D65082D" w14:textId="77777777" w:rsidR="00514498" w:rsidRDefault="00514498" w:rsidP="008B7819">
      <w:p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242E8439" w14:textId="77777777" w:rsidR="00BA52EA" w:rsidRPr="00BA52EA" w:rsidRDefault="00BA52EA" w:rsidP="008B7819">
      <w:p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0AF25E6C" w14:textId="77777777" w:rsidR="008B7819" w:rsidRPr="004A1F19" w:rsidRDefault="008B7819" w:rsidP="008B7819">
      <w:p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D2CCF5D" w14:textId="77777777" w:rsidR="00514498" w:rsidRPr="004A1F19" w:rsidRDefault="00514498" w:rsidP="008B7819">
      <w:p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2787349" w14:textId="77777777" w:rsidR="004A153E" w:rsidRPr="00CC489F" w:rsidRDefault="004A153E" w:rsidP="004A1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 Общие положения</w:t>
      </w:r>
    </w:p>
    <w:p w14:paraId="359BF748" w14:textId="5A319AE8" w:rsidR="0087566D" w:rsidRPr="00CC489F" w:rsidRDefault="0087566D" w:rsidP="0087566D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>Ежегодный отчет подготовлен согласно</w:t>
      </w:r>
      <w:r w:rsidR="00D63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>устава</w:t>
      </w:r>
      <w:r w:rsidR="00D63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 «Нижнеилимский район»</w:t>
      </w:r>
      <w:r w:rsidR="00E54D14"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>, решения Думы от 30.07.09 г. № 518</w:t>
      </w:r>
      <w:r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>. Деятельность мэра Нижнеилимского муниципального района и администрации Нижнеилимского района в 202</w:t>
      </w:r>
      <w:r w:rsidR="003C3413" w:rsidRPr="003C341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C4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была направлена на решение вопросов местного значения в соответствии с Федеральным законом от 06.10.2003 № 131-ФЗ «Об общих принципах организации местного самоуправления в Российской Федерации» и осуществление отдельных государственных полномочий, переданных органам местного самоуправления администрация Нижнеилимского муниципального района федеральными законами и законами Иркутской области.</w:t>
      </w:r>
    </w:p>
    <w:p w14:paraId="75517FEC" w14:textId="77777777" w:rsidR="004A153E" w:rsidRPr="00CC489F" w:rsidRDefault="004A153E" w:rsidP="004A1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116F9D" w14:textId="77777777" w:rsidR="004A153E" w:rsidRPr="004A1F19" w:rsidRDefault="004A153E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24850CF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76E4CA7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01BDF79D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B457859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F506EE3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0536B6A3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2E484E2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20D8465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DC1AEB8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536BFC02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1EC6FD55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1487157C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122A44C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CA61873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578C7BE1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1E531811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7F8FA0C" w14:textId="77777777" w:rsidR="00E54D14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2613A0D" w14:textId="77777777" w:rsidR="008B7819" w:rsidRDefault="008B7819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769338E" w14:textId="77777777" w:rsidR="00E54D14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579108DF" w14:textId="77777777" w:rsidR="00BA52EA" w:rsidRPr="00BA52EA" w:rsidRDefault="00BA52EA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0599F672" w14:textId="77777777" w:rsidR="00E54D14" w:rsidRPr="004A1F19" w:rsidRDefault="00E54D14" w:rsidP="00F7347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A3811AE" w14:textId="77777777" w:rsidR="009464DE" w:rsidRPr="00CC489F" w:rsidRDefault="009464DE" w:rsidP="009464D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 Социально-экономическая ситуация</w:t>
      </w:r>
    </w:p>
    <w:p w14:paraId="440B1661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Согласно статистике, на 1 января 2025 года в Нижнеилимском районе проживает 41201 человек что немного меньше, чем на 1 января 2024 года (41873 человека).</w:t>
      </w:r>
    </w:p>
    <w:p w14:paraId="78665CBA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 xml:space="preserve">Важнейшими отраслями, определяющими экономический потенциал района, являются добыча полезных ископаемых, лесное хозяйство и лесозаготовка, а также перерабатывающее производство, включая лесопереработку. </w:t>
      </w:r>
    </w:p>
    <w:p w14:paraId="0A005571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В 2024 году выручка от продаж товаров, услуг и работ увеличилась на 46,7%, или 53 123,21 миллионов рублей по сравнению с прошлым годом (36 220,22 миллионов рублей).</w:t>
      </w:r>
    </w:p>
    <w:p w14:paraId="49DA8BEB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 xml:space="preserve">Рост объемов производства в 2024 году среди основных отраслей экономики в натуральном выражении показали: </w:t>
      </w:r>
    </w:p>
    <w:p w14:paraId="6036953B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- производство железорудного концентрата – 1482,5 тыс. тонн, 144,8% к уровню 2023 года;</w:t>
      </w:r>
    </w:p>
    <w:p w14:paraId="2907D0A0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- производство технологической щепы – 388,3 тыс. м3, 110,4% к уровню 2023 года;</w:t>
      </w:r>
    </w:p>
    <w:p w14:paraId="2BDB5BF3" w14:textId="26609A09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- лесоматериалы, продольно распиленные или расколотые – 786,8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249B">
        <w:rPr>
          <w:rFonts w:ascii="Times New Roman" w:hAnsi="Times New Roman" w:cs="Times New Roman"/>
          <w:sz w:val="24"/>
          <w:szCs w:val="24"/>
        </w:rPr>
        <w:t>м3, 112,6% к уровню 2023 года</w:t>
      </w:r>
      <w:r w:rsidR="008B7819">
        <w:rPr>
          <w:rFonts w:ascii="Times New Roman" w:hAnsi="Times New Roman" w:cs="Times New Roman"/>
          <w:sz w:val="24"/>
          <w:szCs w:val="24"/>
        </w:rPr>
        <w:t>.</w:t>
      </w:r>
    </w:p>
    <w:p w14:paraId="19633A3E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 xml:space="preserve">Снижение объемов производства в 2024 году показало производство топливных гранул (пеллетов) – 24,3 тыс. тонн 40,93% к уровню 2023 года. </w:t>
      </w:r>
    </w:p>
    <w:p w14:paraId="0EBE2283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Численность работающего населения составляет 16823 человека, по сравнению с 2023 годом рост составил 0,6%. Наибольшую долю рабочих мест на территории Нижнеилимского района создают предприятия по добыче полезных ископаемых – 16,4%; обрабатывающие производства (лесопереработка)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249B">
        <w:rPr>
          <w:rFonts w:ascii="Times New Roman" w:hAnsi="Times New Roman" w:cs="Times New Roman"/>
          <w:sz w:val="24"/>
          <w:szCs w:val="24"/>
        </w:rPr>
        <w:t>8,7%; бюджетные учреждения образования – 12,4%, организации здравоохранения и предоставления социальных услуг – 6,9%.</w:t>
      </w:r>
    </w:p>
    <w:p w14:paraId="2F3EA1BB" w14:textId="4345BB9D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 xml:space="preserve">Среднемесячная начисленная заработная плата в 2024 году по крупным и средним предприятиям, составила – 92 977,7 руб., что на 15,5% выше уровня 2023 года. Наибольший рост заработной платы к уровню 2023 года показали лесоводство и лесозаготовки 22,6%; добыча полезных ископаемых – 12,5%; образование – 14,0%; здравоохранение и предоставление социальных услуг – 11,2%.; обрабатывающие производства (лесопереработка) </w:t>
      </w:r>
      <w:r w:rsidR="00F95C62" w:rsidRPr="0070249B">
        <w:rPr>
          <w:rFonts w:ascii="Times New Roman" w:hAnsi="Times New Roman" w:cs="Times New Roman"/>
          <w:sz w:val="24"/>
          <w:szCs w:val="24"/>
        </w:rPr>
        <w:t>– 18</w:t>
      </w:r>
      <w:r w:rsidRPr="0070249B">
        <w:rPr>
          <w:rFonts w:ascii="Times New Roman" w:hAnsi="Times New Roman" w:cs="Times New Roman"/>
          <w:sz w:val="24"/>
          <w:szCs w:val="24"/>
        </w:rPr>
        <w:t>,8%. По состоянию на 01.01.2025 г. в Нижнеилимском районе отсутствует задолженность по выплате заработной платы.</w:t>
      </w:r>
    </w:p>
    <w:p w14:paraId="10CF47DF" w14:textId="77777777" w:rsidR="009464DE" w:rsidRPr="007024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Численность официально зарегистрированных безработных на 01.01.2025 составила 66 чел., что на 22 чел., или на 25% меньше, чем на начало 2024 года. Из 385 человек, состоявших на учёте в течение отчетного периода, снято с учета 319 человек, в т.ч. трудоустроено – 218 чел. или 73%, приступили к профессиональному обучению – 48 чел. или 19%.</w:t>
      </w:r>
    </w:p>
    <w:p w14:paraId="7B04EDAE" w14:textId="77777777" w:rsidR="009464DE" w:rsidRPr="008B6301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49B">
        <w:rPr>
          <w:rFonts w:ascii="Times New Roman" w:hAnsi="Times New Roman" w:cs="Times New Roman"/>
          <w:sz w:val="24"/>
          <w:szCs w:val="24"/>
        </w:rPr>
        <w:t>По состоянию на 01.01.2024 года Нижнеилимский филиал Кадрового центра располагал сведениями о потребности предприятий в 968 работниках. На 01.01.2025 г. заявленная работодателями потребность составляет 605 ед.</w:t>
      </w:r>
    </w:p>
    <w:p w14:paraId="69E0D488" w14:textId="77777777" w:rsidR="008B7819" w:rsidRDefault="008B7819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B530B" w14:textId="41B5789C" w:rsidR="009464DE" w:rsidRDefault="009464DE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29B1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A64618">
        <w:rPr>
          <w:rFonts w:ascii="Times New Roman" w:hAnsi="Times New Roman" w:cs="Times New Roman"/>
          <w:b/>
          <w:bCs/>
          <w:sz w:val="24"/>
          <w:szCs w:val="24"/>
        </w:rPr>
        <w:t xml:space="preserve"> Народные инициативы</w:t>
      </w:r>
    </w:p>
    <w:p w14:paraId="1A6DBE24" w14:textId="77777777" w:rsidR="009464DE" w:rsidRPr="00A64618" w:rsidRDefault="009464DE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42931" w14:textId="77777777" w:rsidR="009464DE" w:rsidRPr="00C94FD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 xml:space="preserve">В </w:t>
      </w:r>
      <w:r w:rsidRPr="00C94FD7">
        <w:rPr>
          <w:rFonts w:ascii="Times New Roman" w:hAnsi="Times New Roman" w:cs="Times New Roman"/>
          <w:sz w:val="24"/>
          <w:szCs w:val="24"/>
        </w:rPr>
        <w:t xml:space="preserve">2024 году сумма субсидии из областного бюджета в рамках проекта «Народные инициативы» составила 15 млн. руб., софинансирование бюджета МО «Нижнеилимский район» составило 2 </w:t>
      </w:r>
      <w:r>
        <w:rPr>
          <w:rFonts w:ascii="Times New Roman" w:hAnsi="Times New Roman" w:cs="Times New Roman"/>
          <w:sz w:val="24"/>
          <w:szCs w:val="24"/>
        </w:rPr>
        <w:t xml:space="preserve">млн. </w:t>
      </w:r>
      <w:r w:rsidRPr="00C94FD7">
        <w:rPr>
          <w:rFonts w:ascii="Times New Roman" w:hAnsi="Times New Roman" w:cs="Times New Roman"/>
          <w:sz w:val="24"/>
          <w:szCs w:val="24"/>
        </w:rPr>
        <w:t xml:space="preserve">руб. </w:t>
      </w:r>
    </w:p>
    <w:p w14:paraId="294D2CE5" w14:textId="77777777" w:rsidR="009464DE" w:rsidRPr="00C94FD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FD7">
        <w:rPr>
          <w:rFonts w:ascii="Times New Roman" w:hAnsi="Times New Roman" w:cs="Times New Roman"/>
          <w:sz w:val="24"/>
          <w:szCs w:val="24"/>
        </w:rPr>
        <w:lastRenderedPageBreak/>
        <w:t>Собранием граждан муниципального образования «Нижнеилимский район» от 07.11.2023 года были согласованы</w:t>
      </w:r>
      <w:r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Pr="00C94FD7">
        <w:rPr>
          <w:rFonts w:ascii="Times New Roman" w:hAnsi="Times New Roman" w:cs="Times New Roman"/>
          <w:sz w:val="24"/>
          <w:szCs w:val="24"/>
        </w:rPr>
        <w:t xml:space="preserve"> мероприятия перечня проектов народных инициатив на 2024 год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0C01CD8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FD7">
        <w:rPr>
          <w:rFonts w:ascii="Times New Roman" w:hAnsi="Times New Roman" w:cs="Times New Roman"/>
          <w:sz w:val="24"/>
          <w:szCs w:val="24"/>
        </w:rPr>
        <w:t xml:space="preserve">- замена окон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94FD7">
        <w:rPr>
          <w:rFonts w:ascii="Times New Roman" w:hAnsi="Times New Roman" w:cs="Times New Roman"/>
          <w:sz w:val="24"/>
          <w:szCs w:val="24"/>
        </w:rPr>
        <w:t>детских садах района –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94FD7">
        <w:rPr>
          <w:rFonts w:ascii="Times New Roman" w:hAnsi="Times New Roman" w:cs="Times New Roman"/>
          <w:sz w:val="24"/>
          <w:szCs w:val="24"/>
        </w:rPr>
        <w:t xml:space="preserve"> млн. руб.;</w:t>
      </w:r>
    </w:p>
    <w:p w14:paraId="351F412B" w14:textId="77777777" w:rsidR="009464DE" w:rsidRPr="00C94FD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кровли здания </w:t>
      </w:r>
      <w:r w:rsidRPr="00755C49">
        <w:rPr>
          <w:rFonts w:ascii="Times New Roman" w:hAnsi="Times New Roman" w:cs="Times New Roman"/>
          <w:sz w:val="24"/>
          <w:szCs w:val="24"/>
        </w:rPr>
        <w:t xml:space="preserve">МБУДО </w:t>
      </w:r>
      <w:r w:rsidRPr="00F10BB3">
        <w:rPr>
          <w:rFonts w:ascii="Times New Roman" w:hAnsi="Times New Roman" w:cs="Times New Roman"/>
          <w:sz w:val="24"/>
          <w:szCs w:val="24"/>
        </w:rPr>
        <w:t>«</w:t>
      </w:r>
      <w:r w:rsidRPr="00755C49">
        <w:rPr>
          <w:rFonts w:ascii="Times New Roman" w:hAnsi="Times New Roman" w:cs="Times New Roman"/>
          <w:sz w:val="24"/>
          <w:szCs w:val="24"/>
        </w:rPr>
        <w:t>ДШИ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55C49">
        <w:rPr>
          <w:rFonts w:ascii="Times New Roman" w:hAnsi="Times New Roman" w:cs="Times New Roman"/>
          <w:sz w:val="24"/>
          <w:szCs w:val="24"/>
        </w:rPr>
        <w:t xml:space="preserve"> г. Железногорск-Илимского</w:t>
      </w:r>
      <w:r>
        <w:rPr>
          <w:rFonts w:ascii="Times New Roman" w:hAnsi="Times New Roman" w:cs="Times New Roman"/>
          <w:sz w:val="24"/>
          <w:szCs w:val="24"/>
        </w:rPr>
        <w:t xml:space="preserve"> и ремонт крыльца </w:t>
      </w:r>
      <w:r w:rsidRPr="00755C49">
        <w:rPr>
          <w:rFonts w:ascii="Times New Roman" w:hAnsi="Times New Roman" w:cs="Times New Roman"/>
          <w:sz w:val="24"/>
          <w:szCs w:val="24"/>
        </w:rPr>
        <w:t>библиотеки семейного чтения МКУК</w:t>
      </w:r>
      <w:r w:rsidRPr="00496D23">
        <w:rPr>
          <w:rFonts w:ascii="Times New Roman" w:hAnsi="Times New Roman" w:cs="Times New Roman"/>
          <w:sz w:val="24"/>
          <w:szCs w:val="24"/>
        </w:rPr>
        <w:t xml:space="preserve"> </w:t>
      </w:r>
      <w:r w:rsidRPr="00F10BB3">
        <w:rPr>
          <w:rFonts w:ascii="Times New Roman" w:hAnsi="Times New Roman" w:cs="Times New Roman"/>
          <w:sz w:val="24"/>
          <w:szCs w:val="24"/>
        </w:rPr>
        <w:t>«</w:t>
      </w:r>
      <w:r w:rsidRPr="00755C49">
        <w:rPr>
          <w:rFonts w:ascii="Times New Roman" w:hAnsi="Times New Roman" w:cs="Times New Roman"/>
          <w:sz w:val="24"/>
          <w:szCs w:val="24"/>
        </w:rPr>
        <w:t>НЦМБ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3 млн. руб.;</w:t>
      </w:r>
    </w:p>
    <w:p w14:paraId="0B13D907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63331071"/>
      <w:r w:rsidRPr="00C94FD7">
        <w:rPr>
          <w:rFonts w:ascii="Times New Roman" w:hAnsi="Times New Roman" w:cs="Times New Roman"/>
          <w:sz w:val="24"/>
          <w:szCs w:val="24"/>
        </w:rPr>
        <w:t>- приобретены музыкальные</w:t>
      </w:r>
      <w:r w:rsidRPr="00F10BB3">
        <w:rPr>
          <w:rFonts w:ascii="Times New Roman" w:hAnsi="Times New Roman" w:cs="Times New Roman"/>
          <w:sz w:val="24"/>
          <w:szCs w:val="24"/>
        </w:rPr>
        <w:t xml:space="preserve"> инструмент</w:t>
      </w:r>
      <w:r>
        <w:rPr>
          <w:rFonts w:ascii="Times New Roman" w:hAnsi="Times New Roman" w:cs="Times New Roman"/>
          <w:sz w:val="24"/>
          <w:szCs w:val="24"/>
        </w:rPr>
        <w:t xml:space="preserve">ы и </w:t>
      </w:r>
      <w:r w:rsidRPr="00F10BB3">
        <w:rPr>
          <w:rFonts w:ascii="Times New Roman" w:hAnsi="Times New Roman" w:cs="Times New Roman"/>
          <w:sz w:val="24"/>
          <w:szCs w:val="24"/>
        </w:rPr>
        <w:t>мебел</w:t>
      </w:r>
      <w:r>
        <w:rPr>
          <w:rFonts w:ascii="Times New Roman" w:hAnsi="Times New Roman" w:cs="Times New Roman"/>
          <w:sz w:val="24"/>
          <w:szCs w:val="24"/>
        </w:rPr>
        <w:t xml:space="preserve">ь для </w:t>
      </w:r>
      <w:r w:rsidRPr="00F10BB3">
        <w:rPr>
          <w:rFonts w:ascii="Times New Roman" w:hAnsi="Times New Roman" w:cs="Times New Roman"/>
          <w:sz w:val="24"/>
          <w:szCs w:val="24"/>
        </w:rPr>
        <w:t xml:space="preserve">учреждений социальной сферы – </w:t>
      </w:r>
      <w:r>
        <w:rPr>
          <w:rFonts w:ascii="Times New Roman" w:hAnsi="Times New Roman" w:cs="Times New Roman"/>
          <w:sz w:val="24"/>
          <w:szCs w:val="24"/>
        </w:rPr>
        <w:t>1,1</w:t>
      </w:r>
      <w:r w:rsidRPr="00F10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млн.</w:t>
      </w:r>
      <w:r w:rsidRPr="00F10BB3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bookmarkEnd w:id="3"/>
    <w:p w14:paraId="1379A32F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</w:t>
      </w:r>
      <w:r w:rsidRPr="00F10BB3">
        <w:rPr>
          <w:rFonts w:ascii="Times New Roman" w:hAnsi="Times New Roman" w:cs="Times New Roman"/>
          <w:sz w:val="24"/>
          <w:szCs w:val="24"/>
        </w:rPr>
        <w:t xml:space="preserve"> проведения текущих ремонтов</w:t>
      </w:r>
      <w:r>
        <w:rPr>
          <w:rFonts w:ascii="Times New Roman" w:hAnsi="Times New Roman" w:cs="Times New Roman"/>
          <w:sz w:val="24"/>
          <w:szCs w:val="24"/>
        </w:rPr>
        <w:t xml:space="preserve"> закуплены материалы</w:t>
      </w:r>
      <w:r w:rsidRPr="00F10BB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2,9 млн</w:t>
      </w:r>
      <w:r w:rsidRPr="00F10BB3">
        <w:rPr>
          <w:rFonts w:ascii="Times New Roman" w:hAnsi="Times New Roman" w:cs="Times New Roman"/>
          <w:sz w:val="24"/>
          <w:szCs w:val="24"/>
        </w:rPr>
        <w:t>. руб.</w:t>
      </w:r>
    </w:p>
    <w:p w14:paraId="3C75FA0C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запланированные м</w:t>
      </w:r>
      <w:r w:rsidRPr="00F10BB3">
        <w:rPr>
          <w:rFonts w:ascii="Times New Roman" w:hAnsi="Times New Roman" w:cs="Times New Roman"/>
          <w:sz w:val="24"/>
          <w:szCs w:val="24"/>
        </w:rPr>
        <w:t>ероприятия</w:t>
      </w:r>
      <w:r>
        <w:rPr>
          <w:rFonts w:ascii="Times New Roman" w:hAnsi="Times New Roman" w:cs="Times New Roman"/>
          <w:sz w:val="24"/>
          <w:szCs w:val="24"/>
        </w:rPr>
        <w:t xml:space="preserve"> полностью выполнены, денежные средства освоены</w:t>
      </w:r>
      <w:r w:rsidRPr="00F10BB3">
        <w:rPr>
          <w:rFonts w:ascii="Times New Roman" w:hAnsi="Times New Roman" w:cs="Times New Roman"/>
          <w:sz w:val="24"/>
          <w:szCs w:val="24"/>
        </w:rPr>
        <w:t>.</w:t>
      </w:r>
    </w:p>
    <w:p w14:paraId="15066C23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>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BB3">
        <w:rPr>
          <w:rFonts w:ascii="Times New Roman" w:hAnsi="Times New Roman" w:cs="Times New Roman"/>
          <w:sz w:val="24"/>
          <w:szCs w:val="24"/>
        </w:rPr>
        <w:t>района также ведется работа по оказанию содействия муниципальным образованиям Нижнеилимского района в реализации проекта «Народные инициативы».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10BB3">
        <w:rPr>
          <w:rFonts w:ascii="Times New Roman" w:hAnsi="Times New Roman" w:cs="Times New Roman"/>
          <w:sz w:val="24"/>
          <w:szCs w:val="24"/>
        </w:rPr>
        <w:t xml:space="preserve"> году поселениями района реализовано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F10BB3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0BB3">
        <w:rPr>
          <w:rFonts w:ascii="Times New Roman" w:hAnsi="Times New Roman" w:cs="Times New Roman"/>
          <w:sz w:val="24"/>
          <w:szCs w:val="24"/>
        </w:rPr>
        <w:t xml:space="preserve">, освоены средства в сумме </w:t>
      </w:r>
      <w:r>
        <w:rPr>
          <w:rFonts w:ascii="Times New Roman" w:hAnsi="Times New Roman" w:cs="Times New Roman"/>
          <w:sz w:val="24"/>
          <w:szCs w:val="24"/>
        </w:rPr>
        <w:t xml:space="preserve">17,8 млн. </w:t>
      </w:r>
      <w:r w:rsidRPr="00F10BB3">
        <w:rPr>
          <w:rFonts w:ascii="Times New Roman" w:hAnsi="Times New Roman" w:cs="Times New Roman"/>
          <w:sz w:val="24"/>
          <w:szCs w:val="24"/>
        </w:rPr>
        <w:t>руб.</w:t>
      </w:r>
    </w:p>
    <w:p w14:paraId="326F4306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6AFB84" w14:textId="77777777" w:rsidR="009464DE" w:rsidRPr="00F10BB3" w:rsidRDefault="009464DE" w:rsidP="009F3E3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229B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5482B">
        <w:rPr>
          <w:rFonts w:ascii="Times New Roman" w:hAnsi="Times New Roman" w:cs="Times New Roman"/>
          <w:b/>
          <w:bCs/>
          <w:sz w:val="24"/>
          <w:szCs w:val="24"/>
        </w:rPr>
        <w:t xml:space="preserve"> Социально- экономическое партнерство</w:t>
      </w:r>
    </w:p>
    <w:p w14:paraId="303FFBF4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B18301" w14:textId="77777777" w:rsidR="009464DE" w:rsidRPr="00F81E8D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</w:t>
      </w:r>
      <w:r w:rsidRPr="00F10BB3">
        <w:rPr>
          <w:rFonts w:ascii="Times New Roman" w:hAnsi="Times New Roman" w:cs="Times New Roman"/>
          <w:sz w:val="24"/>
          <w:szCs w:val="24"/>
        </w:rPr>
        <w:t xml:space="preserve"> реализован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10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F10BB3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в виде финансовой поддержки </w:t>
      </w:r>
      <w:r w:rsidRPr="00F10BB3">
        <w:rPr>
          <w:rFonts w:ascii="Times New Roman" w:hAnsi="Times New Roman" w:cs="Times New Roman"/>
          <w:sz w:val="24"/>
          <w:szCs w:val="24"/>
        </w:rPr>
        <w:t xml:space="preserve">на общую сумму более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10BB3">
        <w:rPr>
          <w:rFonts w:ascii="Times New Roman" w:hAnsi="Times New Roman" w:cs="Times New Roman"/>
          <w:sz w:val="24"/>
          <w:szCs w:val="24"/>
        </w:rPr>
        <w:t xml:space="preserve"> млн. руб.</w:t>
      </w:r>
      <w:r>
        <w:rPr>
          <w:rFonts w:ascii="Times New Roman" w:hAnsi="Times New Roman" w:cs="Times New Roman"/>
          <w:sz w:val="24"/>
          <w:szCs w:val="24"/>
        </w:rPr>
        <w:t xml:space="preserve">, а также мероприятия в виде предоставления услуг и материалов </w:t>
      </w:r>
      <w:r w:rsidRPr="00F10BB3">
        <w:rPr>
          <w:rFonts w:ascii="Times New Roman" w:hAnsi="Times New Roman" w:cs="Times New Roman"/>
          <w:sz w:val="24"/>
          <w:szCs w:val="24"/>
        </w:rPr>
        <w:t>следующими хозяйствующими субъектами: ООО «Шумиловский ЛПХ», ООО «ДОП «Ангарстрой», филиал АО «Группа «Илим» в Усть-Илимском районе, ООО «Дельта Плюс», ООО «ИНК»</w:t>
      </w:r>
      <w:r>
        <w:rPr>
          <w:rFonts w:ascii="Times New Roman" w:hAnsi="Times New Roman" w:cs="Times New Roman"/>
          <w:sz w:val="24"/>
          <w:szCs w:val="24"/>
        </w:rPr>
        <w:t>, ООО «НТС-Ресурс», ООО «</w:t>
      </w:r>
      <w:r w:rsidRPr="00F81E8D">
        <w:rPr>
          <w:rFonts w:ascii="Times New Roman" w:hAnsi="Times New Roman" w:cs="Times New Roman"/>
          <w:sz w:val="24"/>
          <w:szCs w:val="24"/>
        </w:rPr>
        <w:t>Транснефть-Восток»</w:t>
      </w:r>
      <w:r>
        <w:rPr>
          <w:rFonts w:ascii="Times New Roman" w:hAnsi="Times New Roman" w:cs="Times New Roman"/>
          <w:sz w:val="24"/>
          <w:szCs w:val="24"/>
        </w:rPr>
        <w:t>, ООО «Вудпром», ООО «Тайрику-Игирма Групп», ООО «Лесресурс», ООО «Ремплюсстрой»</w:t>
      </w:r>
      <w:r w:rsidRPr="00F81E8D">
        <w:rPr>
          <w:rFonts w:ascii="Times New Roman" w:hAnsi="Times New Roman" w:cs="Times New Roman"/>
          <w:sz w:val="24"/>
          <w:szCs w:val="24"/>
        </w:rPr>
        <w:t>.</w:t>
      </w:r>
    </w:p>
    <w:p w14:paraId="31FB7C28" w14:textId="77777777" w:rsidR="009464DE" w:rsidRPr="00F81E8D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E8D">
        <w:rPr>
          <w:rFonts w:ascii="Times New Roman" w:hAnsi="Times New Roman" w:cs="Times New Roman"/>
          <w:sz w:val="24"/>
          <w:szCs w:val="24"/>
        </w:rPr>
        <w:t>При поддержке указанных субъектов реализованы следующие мероприятия:</w:t>
      </w:r>
    </w:p>
    <w:p w14:paraId="17D6C640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E8D">
        <w:rPr>
          <w:rFonts w:ascii="Times New Roman" w:hAnsi="Times New Roman" w:cs="Times New Roman"/>
          <w:sz w:val="24"/>
          <w:szCs w:val="24"/>
        </w:rPr>
        <w:t>- разработка проектно-сметной документации для проведения капитального ремонта в учреждении здравоохранения (Рудногорский филиал ОГБУЗ «Железногорская районная больница»);</w:t>
      </w:r>
    </w:p>
    <w:p w14:paraId="2580562D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66F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оказание помощи участникам СВО и членам их семей;</w:t>
      </w:r>
    </w:p>
    <w:p w14:paraId="4776B66B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рекламной и полиграфической продукции;</w:t>
      </w:r>
    </w:p>
    <w:p w14:paraId="3040F7F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отдельных видов работ в рамках модернизации средств связи в социальном учреждении;</w:t>
      </w:r>
    </w:p>
    <w:p w14:paraId="4774C6EC" w14:textId="77777777" w:rsidR="009464DE" w:rsidRPr="00266F2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сценических костюмов для учреждений культуры;</w:t>
      </w:r>
    </w:p>
    <w:p w14:paraId="66001490" w14:textId="77777777" w:rsidR="009464DE" w:rsidRPr="00F81E8D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E8D">
        <w:rPr>
          <w:rFonts w:ascii="Times New Roman" w:hAnsi="Times New Roman" w:cs="Times New Roman"/>
          <w:sz w:val="24"/>
          <w:szCs w:val="24"/>
        </w:rPr>
        <w:t>- софинансирование инициативных проектов для участия в конкурсе «Есть Решение»;</w:t>
      </w:r>
    </w:p>
    <w:p w14:paraId="2C21C76F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E8D">
        <w:rPr>
          <w:rFonts w:ascii="Times New Roman" w:hAnsi="Times New Roman" w:cs="Times New Roman"/>
          <w:sz w:val="24"/>
          <w:szCs w:val="24"/>
        </w:rPr>
        <w:t xml:space="preserve">- </w:t>
      </w:r>
      <w:r w:rsidRPr="00266F27">
        <w:rPr>
          <w:rFonts w:ascii="Times New Roman" w:hAnsi="Times New Roman" w:cs="Times New Roman"/>
          <w:sz w:val="24"/>
          <w:szCs w:val="24"/>
        </w:rPr>
        <w:t>приобретение призов и наградной продукции;</w:t>
      </w:r>
    </w:p>
    <w:p w14:paraId="26ECAF1D" w14:textId="77777777" w:rsidR="009464DE" w:rsidRPr="00266F2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0AC1">
        <w:rPr>
          <w:rFonts w:ascii="Times New Roman" w:hAnsi="Times New Roman" w:cs="Times New Roman"/>
          <w:sz w:val="24"/>
          <w:szCs w:val="24"/>
        </w:rPr>
        <w:t xml:space="preserve">содействие в </w:t>
      </w:r>
      <w:r>
        <w:rPr>
          <w:rFonts w:ascii="Times New Roman" w:hAnsi="Times New Roman" w:cs="Times New Roman"/>
          <w:sz w:val="24"/>
          <w:szCs w:val="24"/>
        </w:rPr>
        <w:t>организаци</w:t>
      </w:r>
      <w:r w:rsidRPr="00360AC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в области культуры и спорта;</w:t>
      </w:r>
    </w:p>
    <w:p w14:paraId="6106B171" w14:textId="77777777" w:rsidR="009464DE" w:rsidRPr="00266F2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27">
        <w:rPr>
          <w:rFonts w:ascii="Times New Roman" w:hAnsi="Times New Roman" w:cs="Times New Roman"/>
          <w:sz w:val="24"/>
          <w:szCs w:val="24"/>
        </w:rPr>
        <w:t>-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и установка</w:t>
      </w:r>
      <w:r w:rsidRPr="00266F27">
        <w:rPr>
          <w:rFonts w:ascii="Times New Roman" w:hAnsi="Times New Roman" w:cs="Times New Roman"/>
          <w:sz w:val="24"/>
          <w:szCs w:val="24"/>
        </w:rPr>
        <w:t xml:space="preserve"> звуково</w:t>
      </w:r>
      <w:r>
        <w:rPr>
          <w:rFonts w:ascii="Times New Roman" w:hAnsi="Times New Roman" w:cs="Times New Roman"/>
          <w:sz w:val="24"/>
          <w:szCs w:val="24"/>
        </w:rPr>
        <w:t>го и светового</w:t>
      </w:r>
      <w:r w:rsidRPr="00266F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оборудования</w:t>
      </w:r>
      <w:r w:rsidRPr="00266F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66F27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266F27">
        <w:rPr>
          <w:rFonts w:ascii="Times New Roman" w:hAnsi="Times New Roman" w:cs="Times New Roman"/>
          <w:sz w:val="24"/>
          <w:szCs w:val="24"/>
        </w:rPr>
        <w:t xml:space="preserve"> культуры;</w:t>
      </w:r>
    </w:p>
    <w:p w14:paraId="58D227F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ремонтов в учреждениях культуры;</w:t>
      </w:r>
    </w:p>
    <w:p w14:paraId="11535E56" w14:textId="77777777" w:rsidR="009464DE" w:rsidRPr="0047591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строительство спортивной площадки в поселении Нижнеилимского района; </w:t>
      </w:r>
    </w:p>
    <w:p w14:paraId="4656C08A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10BB3">
        <w:rPr>
          <w:rFonts w:ascii="Times New Roman" w:hAnsi="Times New Roman" w:cs="Times New Roman"/>
          <w:sz w:val="24"/>
          <w:szCs w:val="24"/>
        </w:rPr>
        <w:t>оставка пиломатериалов для нужд муниципальных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Нижнеилимского района;</w:t>
      </w:r>
    </w:p>
    <w:p w14:paraId="092549EC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10BB3">
        <w:rPr>
          <w:rFonts w:ascii="Times New Roman" w:hAnsi="Times New Roman" w:cs="Times New Roman"/>
          <w:sz w:val="24"/>
          <w:szCs w:val="24"/>
        </w:rPr>
        <w:t>редоставление услуг строительной и автомобильной техники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91A9C3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2AA589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4E00BD" w14:textId="77777777" w:rsidR="008B7819" w:rsidRDefault="008B7819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1D50CF" w14:textId="77777777" w:rsidR="009464DE" w:rsidRPr="00081573" w:rsidRDefault="009464DE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29B1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081573">
        <w:rPr>
          <w:rFonts w:ascii="Times New Roman" w:hAnsi="Times New Roman" w:cs="Times New Roman"/>
          <w:b/>
          <w:bCs/>
          <w:sz w:val="24"/>
          <w:szCs w:val="24"/>
        </w:rPr>
        <w:t xml:space="preserve"> Инициативное бюджетирование</w:t>
      </w:r>
    </w:p>
    <w:p w14:paraId="17B1FF73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A1A822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10BB3">
        <w:rPr>
          <w:rFonts w:ascii="Times New Roman" w:hAnsi="Times New Roman" w:cs="Times New Roman"/>
          <w:sz w:val="24"/>
          <w:szCs w:val="24"/>
        </w:rPr>
        <w:t xml:space="preserve"> 202</w:t>
      </w:r>
      <w:r w:rsidRPr="00FD1151">
        <w:rPr>
          <w:rFonts w:ascii="Times New Roman" w:hAnsi="Times New Roman" w:cs="Times New Roman"/>
          <w:sz w:val="24"/>
          <w:szCs w:val="24"/>
        </w:rPr>
        <w:t>3</w:t>
      </w:r>
      <w:r w:rsidRPr="00F10BB3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состоялся к</w:t>
      </w:r>
      <w:r w:rsidRPr="00F10BB3">
        <w:rPr>
          <w:rFonts w:ascii="Times New Roman" w:hAnsi="Times New Roman" w:cs="Times New Roman"/>
          <w:sz w:val="24"/>
          <w:szCs w:val="24"/>
        </w:rPr>
        <w:t xml:space="preserve">онкурс инициативных проектов «Есть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10BB3">
        <w:rPr>
          <w:rFonts w:ascii="Times New Roman" w:hAnsi="Times New Roman" w:cs="Times New Roman"/>
          <w:sz w:val="24"/>
          <w:szCs w:val="24"/>
        </w:rPr>
        <w:t xml:space="preserve">ешение» </w:t>
      </w:r>
      <w:r>
        <w:rPr>
          <w:rFonts w:ascii="Times New Roman" w:hAnsi="Times New Roman" w:cs="Times New Roman"/>
          <w:sz w:val="24"/>
          <w:szCs w:val="24"/>
        </w:rPr>
        <w:t xml:space="preserve">с получением </w:t>
      </w:r>
      <w:r w:rsidRPr="00F10BB3">
        <w:rPr>
          <w:rFonts w:ascii="Times New Roman" w:hAnsi="Times New Roman" w:cs="Times New Roman"/>
          <w:sz w:val="24"/>
          <w:szCs w:val="24"/>
        </w:rPr>
        <w:t>субсиди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10BB3">
        <w:rPr>
          <w:rFonts w:ascii="Times New Roman" w:hAnsi="Times New Roman" w:cs="Times New Roman"/>
          <w:sz w:val="24"/>
          <w:szCs w:val="24"/>
        </w:rPr>
        <w:t xml:space="preserve"> из областного бюджета на реализацию в 202</w:t>
      </w:r>
      <w:r w:rsidRPr="00D93DFC">
        <w:rPr>
          <w:rFonts w:ascii="Times New Roman" w:hAnsi="Times New Roman" w:cs="Times New Roman"/>
          <w:sz w:val="24"/>
          <w:szCs w:val="24"/>
        </w:rPr>
        <w:t>4</w:t>
      </w:r>
      <w:r w:rsidRPr="00F10BB3">
        <w:rPr>
          <w:rFonts w:ascii="Times New Roman" w:hAnsi="Times New Roman" w:cs="Times New Roman"/>
          <w:sz w:val="24"/>
          <w:szCs w:val="24"/>
        </w:rPr>
        <w:t xml:space="preserve"> году.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F10BB3">
        <w:rPr>
          <w:rFonts w:ascii="Times New Roman" w:hAnsi="Times New Roman" w:cs="Times New Roman"/>
          <w:sz w:val="24"/>
          <w:szCs w:val="24"/>
        </w:rPr>
        <w:t xml:space="preserve">нициативными группами было представлено </w:t>
      </w:r>
      <w:r w:rsidRPr="002C31B4">
        <w:rPr>
          <w:rFonts w:ascii="Times New Roman" w:hAnsi="Times New Roman" w:cs="Times New Roman"/>
          <w:sz w:val="24"/>
          <w:szCs w:val="24"/>
        </w:rPr>
        <w:t>23</w:t>
      </w:r>
      <w:r w:rsidRPr="00F10BB3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2C31B4">
        <w:rPr>
          <w:rFonts w:ascii="Times New Roman" w:hAnsi="Times New Roman" w:cs="Times New Roman"/>
          <w:sz w:val="24"/>
          <w:szCs w:val="24"/>
        </w:rPr>
        <w:t>а</w:t>
      </w:r>
      <w:r w:rsidRPr="00F10BB3">
        <w:rPr>
          <w:rFonts w:ascii="Times New Roman" w:hAnsi="Times New Roman" w:cs="Times New Roman"/>
          <w:sz w:val="24"/>
          <w:szCs w:val="24"/>
        </w:rPr>
        <w:t>. На заседании муниципальной комиссии были отобраны 15 проектов, получивши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0BB3">
        <w:rPr>
          <w:rFonts w:ascii="Times New Roman" w:hAnsi="Times New Roman" w:cs="Times New Roman"/>
          <w:sz w:val="24"/>
          <w:szCs w:val="24"/>
        </w:rPr>
        <w:t xml:space="preserve"> наибольшее количество баллов. Все </w:t>
      </w:r>
      <w:r>
        <w:rPr>
          <w:rFonts w:ascii="Times New Roman" w:hAnsi="Times New Roman" w:cs="Times New Roman"/>
          <w:sz w:val="24"/>
          <w:szCs w:val="24"/>
        </w:rPr>
        <w:t>одобренные проекты</w:t>
      </w:r>
      <w:r w:rsidRPr="00F10BB3">
        <w:rPr>
          <w:rFonts w:ascii="Times New Roman" w:hAnsi="Times New Roman" w:cs="Times New Roman"/>
          <w:sz w:val="24"/>
          <w:szCs w:val="24"/>
        </w:rPr>
        <w:t xml:space="preserve"> Нижнеилимского района были поддержаны </w:t>
      </w:r>
      <w:r>
        <w:rPr>
          <w:rFonts w:ascii="Times New Roman" w:hAnsi="Times New Roman" w:cs="Times New Roman"/>
          <w:sz w:val="24"/>
          <w:szCs w:val="24"/>
        </w:rPr>
        <w:t xml:space="preserve">областной </w:t>
      </w:r>
      <w:r w:rsidRPr="00F10BB3">
        <w:rPr>
          <w:rFonts w:ascii="Times New Roman" w:hAnsi="Times New Roman" w:cs="Times New Roman"/>
          <w:sz w:val="24"/>
          <w:szCs w:val="24"/>
        </w:rPr>
        <w:t xml:space="preserve">межведомственной комиссией и получили </w:t>
      </w:r>
      <w:r w:rsidRPr="00D93DFC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3DFC">
        <w:rPr>
          <w:rFonts w:ascii="Times New Roman" w:hAnsi="Times New Roman" w:cs="Times New Roman"/>
          <w:sz w:val="24"/>
          <w:szCs w:val="24"/>
        </w:rPr>
        <w:t xml:space="preserve">065,6 </w:t>
      </w:r>
      <w:r w:rsidRPr="00F10BB3">
        <w:rPr>
          <w:rFonts w:ascii="Times New Roman" w:hAnsi="Times New Roman" w:cs="Times New Roman"/>
          <w:sz w:val="24"/>
          <w:szCs w:val="24"/>
        </w:rPr>
        <w:t>тыс. рублей, в том числе 2</w:t>
      </w:r>
      <w:r w:rsidRPr="00D93DF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D93DFC">
        <w:rPr>
          <w:rFonts w:ascii="Times New Roman" w:hAnsi="Times New Roman" w:cs="Times New Roman"/>
          <w:sz w:val="24"/>
          <w:szCs w:val="24"/>
        </w:rPr>
        <w:t>913,1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бюджета, </w:t>
      </w:r>
      <w:r w:rsidRPr="00D93DFC">
        <w:rPr>
          <w:rFonts w:ascii="Times New Roman" w:hAnsi="Times New Roman" w:cs="Times New Roman"/>
          <w:sz w:val="24"/>
          <w:szCs w:val="24"/>
        </w:rPr>
        <w:t>78,5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 за счет средств местных бюджетов, </w:t>
      </w:r>
      <w:r w:rsidRPr="00D93DF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D93DFC">
        <w:rPr>
          <w:rFonts w:ascii="Times New Roman" w:hAnsi="Times New Roman" w:cs="Times New Roman"/>
          <w:sz w:val="24"/>
          <w:szCs w:val="24"/>
        </w:rPr>
        <w:t>074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 за счет средств инициативных платежей.</w:t>
      </w:r>
    </w:p>
    <w:p w14:paraId="2EBBF386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>Поддержанные инициативные проекты реализованы по приоритетным направления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7B7A26FB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10BB3">
        <w:rPr>
          <w:rFonts w:ascii="Times New Roman" w:hAnsi="Times New Roman" w:cs="Times New Roman"/>
          <w:sz w:val="24"/>
          <w:szCs w:val="24"/>
        </w:rPr>
        <w:t xml:space="preserve">роведение ремонта автомобильных дорог местного значения, устройство тротуаров, пешеходных переходов (дорожек), остановочных пунктов на сумму 6 </w:t>
      </w:r>
      <w:r w:rsidRPr="00EA6C83">
        <w:rPr>
          <w:rFonts w:ascii="Times New Roman" w:hAnsi="Times New Roman" w:cs="Times New Roman"/>
          <w:sz w:val="24"/>
          <w:szCs w:val="24"/>
        </w:rPr>
        <w:t>630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18365A15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F10BB3">
        <w:rPr>
          <w:rFonts w:ascii="Times New Roman" w:hAnsi="Times New Roman" w:cs="Times New Roman"/>
          <w:sz w:val="24"/>
          <w:szCs w:val="24"/>
        </w:rPr>
        <w:t>емонт участков автодороги по ул. Транспортная</w:t>
      </w:r>
      <w:r w:rsidRPr="00B5544F">
        <w:rPr>
          <w:rFonts w:ascii="Times New Roman" w:hAnsi="Times New Roman" w:cs="Times New Roman"/>
          <w:sz w:val="24"/>
          <w:szCs w:val="24"/>
        </w:rPr>
        <w:t xml:space="preserve"> (2-й этап)</w:t>
      </w:r>
      <w:r w:rsidRPr="00F10BB3">
        <w:rPr>
          <w:rFonts w:ascii="Times New Roman" w:hAnsi="Times New Roman" w:cs="Times New Roman"/>
          <w:sz w:val="24"/>
          <w:szCs w:val="24"/>
        </w:rPr>
        <w:t xml:space="preserve"> на сумму 2 200 тыс. рублей (МО «Железногорск-Илимское городское поселение»);</w:t>
      </w:r>
    </w:p>
    <w:p w14:paraId="782A8482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F10BB3">
        <w:rPr>
          <w:rFonts w:ascii="Times New Roman" w:hAnsi="Times New Roman" w:cs="Times New Roman"/>
          <w:sz w:val="24"/>
          <w:szCs w:val="24"/>
        </w:rPr>
        <w:t>емонт участков автодороги по ул. Промышленная</w:t>
      </w:r>
      <w:r w:rsidRPr="00B5544F">
        <w:rPr>
          <w:rFonts w:ascii="Times New Roman" w:hAnsi="Times New Roman" w:cs="Times New Roman"/>
          <w:sz w:val="24"/>
          <w:szCs w:val="24"/>
        </w:rPr>
        <w:t xml:space="preserve"> (2-й этап)</w:t>
      </w:r>
      <w:r w:rsidRPr="00F10BB3">
        <w:rPr>
          <w:rFonts w:ascii="Times New Roman" w:hAnsi="Times New Roman" w:cs="Times New Roman"/>
          <w:sz w:val="24"/>
          <w:szCs w:val="24"/>
        </w:rPr>
        <w:t xml:space="preserve"> на сумму 2 200 тыс. рублей (МО «Железногорск-Илимское городское поселение»);</w:t>
      </w:r>
    </w:p>
    <w:p w14:paraId="122A67DD" w14:textId="77777777" w:rsidR="009464DE" w:rsidRPr="005140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544F">
        <w:rPr>
          <w:rFonts w:ascii="Times New Roman" w:hAnsi="Times New Roman" w:cs="Times New Roman"/>
          <w:sz w:val="24"/>
          <w:szCs w:val="24"/>
        </w:rPr>
        <w:t>ремонт участка автодороги</w:t>
      </w:r>
      <w:r w:rsidRPr="006F4BAA">
        <w:rPr>
          <w:rFonts w:ascii="Times New Roman" w:hAnsi="Times New Roman" w:cs="Times New Roman"/>
          <w:sz w:val="24"/>
          <w:szCs w:val="24"/>
        </w:rPr>
        <w:t xml:space="preserve"> по ул. Волгоградская</w:t>
      </w:r>
      <w:r w:rsidRPr="00B5544F">
        <w:rPr>
          <w:rFonts w:ascii="Times New Roman" w:hAnsi="Times New Roman" w:cs="Times New Roman"/>
          <w:sz w:val="24"/>
          <w:szCs w:val="24"/>
        </w:rPr>
        <w:t xml:space="preserve"> в </w:t>
      </w:r>
      <w:r w:rsidRPr="00F10BB3">
        <w:rPr>
          <w:rFonts w:ascii="Times New Roman" w:hAnsi="Times New Roman" w:cs="Times New Roman"/>
          <w:sz w:val="24"/>
          <w:szCs w:val="24"/>
        </w:rPr>
        <w:t>р.п. Новая Игирма</w:t>
      </w:r>
      <w:r w:rsidRPr="005140DE">
        <w:rPr>
          <w:rFonts w:ascii="Times New Roman" w:hAnsi="Times New Roman" w:cs="Times New Roman"/>
          <w:sz w:val="24"/>
          <w:szCs w:val="24"/>
        </w:rPr>
        <w:t xml:space="preserve"> </w:t>
      </w:r>
      <w:r w:rsidRPr="00F10BB3">
        <w:rPr>
          <w:rFonts w:ascii="Times New Roman" w:hAnsi="Times New Roman" w:cs="Times New Roman"/>
          <w:sz w:val="24"/>
          <w:szCs w:val="24"/>
        </w:rPr>
        <w:t>на сумму 2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544F">
        <w:rPr>
          <w:rFonts w:ascii="Times New Roman" w:hAnsi="Times New Roman" w:cs="Times New Roman"/>
          <w:sz w:val="24"/>
          <w:szCs w:val="24"/>
        </w:rPr>
        <w:t>230 тыс.</w:t>
      </w:r>
      <w:r w:rsidRPr="00F10BB3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B5544F">
        <w:rPr>
          <w:rFonts w:ascii="Times New Roman" w:hAnsi="Times New Roman" w:cs="Times New Roman"/>
          <w:sz w:val="24"/>
          <w:szCs w:val="24"/>
        </w:rPr>
        <w:t>.</w:t>
      </w:r>
      <w:r w:rsidRPr="005140DE">
        <w:rPr>
          <w:rFonts w:ascii="Times New Roman" w:hAnsi="Times New Roman" w:cs="Times New Roman"/>
          <w:sz w:val="24"/>
          <w:szCs w:val="24"/>
        </w:rPr>
        <w:t xml:space="preserve"> </w:t>
      </w:r>
      <w:r w:rsidRPr="00F10BB3">
        <w:rPr>
          <w:rFonts w:ascii="Times New Roman" w:hAnsi="Times New Roman" w:cs="Times New Roman"/>
          <w:sz w:val="24"/>
          <w:szCs w:val="24"/>
        </w:rPr>
        <w:t xml:space="preserve">В результате реализации инициативного проекта сложилась экономия средств в размере </w:t>
      </w:r>
      <w:r w:rsidRPr="005140DE">
        <w:rPr>
          <w:rFonts w:ascii="Times New Roman" w:hAnsi="Times New Roman" w:cs="Times New Roman"/>
          <w:sz w:val="24"/>
          <w:szCs w:val="24"/>
        </w:rPr>
        <w:t>24</w:t>
      </w:r>
      <w:r w:rsidRPr="0029561F">
        <w:rPr>
          <w:rFonts w:ascii="Times New Roman" w:hAnsi="Times New Roman" w:cs="Times New Roman"/>
          <w:sz w:val="24"/>
          <w:szCs w:val="24"/>
        </w:rPr>
        <w:t>4,8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0BB3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FDF4DD7" w14:textId="77777777" w:rsidR="009464DE" w:rsidRPr="008F1178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178">
        <w:rPr>
          <w:rFonts w:ascii="Times New Roman" w:hAnsi="Times New Roman" w:cs="Times New Roman"/>
          <w:sz w:val="24"/>
          <w:szCs w:val="24"/>
        </w:rPr>
        <w:t>Проведение текущего ремонта объектов муниципальной собственности на сумму 6 585 тыс. рублей, в том числе:</w:t>
      </w:r>
    </w:p>
    <w:p w14:paraId="34BA3907" w14:textId="77777777" w:rsidR="009464DE" w:rsidRPr="008F1178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178">
        <w:rPr>
          <w:rFonts w:ascii="Times New Roman" w:hAnsi="Times New Roman" w:cs="Times New Roman"/>
          <w:sz w:val="24"/>
          <w:szCs w:val="24"/>
        </w:rPr>
        <w:t xml:space="preserve">- 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окон в спортивном зале «Горняк»</w:t>
      </w:r>
      <w:r w:rsidRPr="008F1178">
        <w:rPr>
          <w:rFonts w:ascii="Times New Roman" w:hAnsi="Times New Roman" w:cs="Times New Roman"/>
          <w:sz w:val="24"/>
          <w:szCs w:val="24"/>
        </w:rPr>
        <w:t xml:space="preserve"> на сумму 2 355 тыс. рублей;</w:t>
      </w:r>
    </w:p>
    <w:p w14:paraId="672A8833" w14:textId="77777777" w:rsidR="009464DE" w:rsidRPr="006674B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178">
        <w:rPr>
          <w:rFonts w:ascii="Times New Roman" w:hAnsi="Times New Roman" w:cs="Times New Roman"/>
          <w:sz w:val="24"/>
          <w:szCs w:val="24"/>
        </w:rPr>
        <w:t>- ремонт сетей теплоснабжения в п. Речушка на сумму 2 млн. рублей</w:t>
      </w:r>
      <w:r w:rsidRPr="006674BB">
        <w:rPr>
          <w:rFonts w:ascii="Times New Roman" w:hAnsi="Times New Roman" w:cs="Times New Roman"/>
          <w:sz w:val="24"/>
          <w:szCs w:val="24"/>
        </w:rPr>
        <w:t>;</w:t>
      </w:r>
    </w:p>
    <w:p w14:paraId="65B7F161" w14:textId="77777777" w:rsidR="009464DE" w:rsidRPr="008F1178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178">
        <w:rPr>
          <w:rFonts w:ascii="Times New Roman" w:hAnsi="Times New Roman" w:cs="Times New Roman"/>
          <w:sz w:val="24"/>
          <w:szCs w:val="24"/>
        </w:rPr>
        <w:t>- ремонт коридоров, лестничных пролетов, замена дверных полотен в МУК «ГДК Прометей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D7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7D75">
        <w:rPr>
          <w:rFonts w:ascii="Times New Roman" w:hAnsi="Times New Roman" w:cs="Times New Roman"/>
          <w:sz w:val="24"/>
          <w:szCs w:val="24"/>
        </w:rPr>
        <w:t>в р.п. Новая Игирма</w:t>
      </w:r>
      <w:r w:rsidRPr="008F1178">
        <w:rPr>
          <w:rFonts w:ascii="Times New Roman" w:hAnsi="Times New Roman" w:cs="Times New Roman"/>
          <w:sz w:val="24"/>
          <w:szCs w:val="24"/>
        </w:rPr>
        <w:t xml:space="preserve"> на сумму 2 230 тыс. рублей.</w:t>
      </w:r>
    </w:p>
    <w:p w14:paraId="5CB402CF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10BB3">
        <w:rPr>
          <w:rFonts w:ascii="Times New Roman" w:hAnsi="Times New Roman" w:cs="Times New Roman"/>
          <w:sz w:val="24"/>
          <w:szCs w:val="24"/>
        </w:rPr>
        <w:t xml:space="preserve">рганизация материально-технического обеспечения муниципальных учреждений социальной сферы (образование, культура, физическая культура и спорт, молодежная политика) на сумму </w:t>
      </w:r>
      <w:r w:rsidRPr="00EC2CF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C2CF6">
        <w:rPr>
          <w:rFonts w:ascii="Times New Roman" w:hAnsi="Times New Roman" w:cs="Times New Roman"/>
          <w:sz w:val="24"/>
          <w:szCs w:val="24"/>
        </w:rPr>
        <w:t>320,</w:t>
      </w:r>
      <w:r w:rsidRPr="001B2DA1">
        <w:rPr>
          <w:rFonts w:ascii="Times New Roman" w:hAnsi="Times New Roman" w:cs="Times New Roman"/>
          <w:sz w:val="24"/>
          <w:szCs w:val="24"/>
        </w:rPr>
        <w:t>6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0DCA09C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07FAF">
        <w:rPr>
          <w:rFonts w:ascii="Times New Roman" w:hAnsi="Times New Roman" w:cs="Times New Roman"/>
          <w:sz w:val="24"/>
          <w:szCs w:val="24"/>
        </w:rPr>
        <w:t xml:space="preserve">приобретение музыкального оборудования, сценических и национальных костюмов, ростовых кукол, концертной обуви, игрового и спортивного инвентаря, спортивной формы в </w:t>
      </w:r>
      <w:r w:rsidRPr="00F10BB3">
        <w:rPr>
          <w:rFonts w:ascii="Times New Roman" w:hAnsi="Times New Roman" w:cs="Times New Roman"/>
          <w:sz w:val="24"/>
          <w:szCs w:val="24"/>
        </w:rPr>
        <w:t xml:space="preserve">МБУ ДО 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10BB3">
        <w:rPr>
          <w:rFonts w:ascii="Times New Roman" w:hAnsi="Times New Roman" w:cs="Times New Roman"/>
          <w:sz w:val="24"/>
          <w:szCs w:val="24"/>
        </w:rPr>
        <w:t>Центр творческого развития и гуманитарного образования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10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р.</w:t>
      </w:r>
      <w:r w:rsidRPr="00F10BB3">
        <w:rPr>
          <w:rFonts w:ascii="Times New Roman" w:hAnsi="Times New Roman" w:cs="Times New Roman"/>
          <w:sz w:val="24"/>
          <w:szCs w:val="24"/>
        </w:rPr>
        <w:t xml:space="preserve">п. Новая Игирма на сумму 2 </w:t>
      </w:r>
      <w:r w:rsidRPr="00C65C4A">
        <w:rPr>
          <w:rFonts w:ascii="Times New Roman" w:hAnsi="Times New Roman" w:cs="Times New Roman"/>
          <w:sz w:val="24"/>
          <w:szCs w:val="24"/>
        </w:rPr>
        <w:t>230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0A393F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3B4F">
        <w:rPr>
          <w:rFonts w:ascii="Times New Roman" w:hAnsi="Times New Roman" w:cs="Times New Roman"/>
          <w:sz w:val="24"/>
          <w:szCs w:val="24"/>
        </w:rPr>
        <w:t>приобретение оборудования для организации тира на базе МБУ ДО «ЦРТДиЮ» на сумму 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F3B4F">
        <w:rPr>
          <w:rFonts w:ascii="Times New Roman" w:hAnsi="Times New Roman" w:cs="Times New Roman"/>
          <w:sz w:val="24"/>
          <w:szCs w:val="24"/>
        </w:rPr>
        <w:t xml:space="preserve">950 тыс. </w:t>
      </w:r>
      <w:r w:rsidRPr="00B07FAF">
        <w:rPr>
          <w:rFonts w:ascii="Times New Roman" w:hAnsi="Times New Roman" w:cs="Times New Roman"/>
          <w:sz w:val="24"/>
          <w:szCs w:val="24"/>
        </w:rPr>
        <w:t>р</w:t>
      </w:r>
      <w:r w:rsidRPr="00FF3B4F">
        <w:rPr>
          <w:rFonts w:ascii="Times New Roman" w:hAnsi="Times New Roman" w:cs="Times New Roman"/>
          <w:sz w:val="24"/>
          <w:szCs w:val="24"/>
        </w:rPr>
        <w:t>ублей</w:t>
      </w:r>
      <w:r w:rsidRPr="00B07FAF">
        <w:rPr>
          <w:rFonts w:ascii="Times New Roman" w:hAnsi="Times New Roman" w:cs="Times New Roman"/>
          <w:sz w:val="24"/>
          <w:szCs w:val="24"/>
        </w:rPr>
        <w:t>;</w:t>
      </w:r>
    </w:p>
    <w:p w14:paraId="4242DEAF" w14:textId="77777777" w:rsidR="009464DE" w:rsidRPr="00121C0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C4A">
        <w:rPr>
          <w:rFonts w:ascii="Times New Roman" w:hAnsi="Times New Roman" w:cs="Times New Roman"/>
          <w:sz w:val="24"/>
          <w:szCs w:val="24"/>
        </w:rPr>
        <w:t>- приобретение музыкального оборудования, мебели, мультимедийного проектора для Новоилимской школы, строительных материалов для обустройства школьного двора, центрального входа в здание школы и актового зала на сумму 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65C4A">
        <w:rPr>
          <w:rFonts w:ascii="Times New Roman" w:hAnsi="Times New Roman" w:cs="Times New Roman"/>
          <w:sz w:val="24"/>
          <w:szCs w:val="24"/>
        </w:rPr>
        <w:t xml:space="preserve">132,4 тыс. </w:t>
      </w:r>
      <w:r w:rsidRPr="00121C07">
        <w:rPr>
          <w:rFonts w:ascii="Times New Roman" w:hAnsi="Times New Roman" w:cs="Times New Roman"/>
          <w:sz w:val="24"/>
          <w:szCs w:val="24"/>
        </w:rPr>
        <w:t>р</w:t>
      </w:r>
      <w:r w:rsidRPr="00C65C4A">
        <w:rPr>
          <w:rFonts w:ascii="Times New Roman" w:hAnsi="Times New Roman" w:cs="Times New Roman"/>
          <w:sz w:val="24"/>
          <w:szCs w:val="24"/>
        </w:rPr>
        <w:t>ублей</w:t>
      </w:r>
      <w:r w:rsidRPr="00121C07">
        <w:rPr>
          <w:rFonts w:ascii="Times New Roman" w:hAnsi="Times New Roman" w:cs="Times New Roman"/>
          <w:sz w:val="24"/>
          <w:szCs w:val="24"/>
        </w:rPr>
        <w:t>;</w:t>
      </w:r>
    </w:p>
    <w:p w14:paraId="1A65B8C7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C07">
        <w:rPr>
          <w:rFonts w:ascii="Times New Roman" w:hAnsi="Times New Roman" w:cs="Times New Roman"/>
          <w:sz w:val="24"/>
          <w:szCs w:val="24"/>
        </w:rPr>
        <w:t xml:space="preserve">- приобретение горнолыжного и сноубордического снаряжения, сноутюбов для горнолыжной базы Гора 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21C07">
        <w:rPr>
          <w:rFonts w:ascii="Times New Roman" w:hAnsi="Times New Roman" w:cs="Times New Roman"/>
          <w:sz w:val="24"/>
          <w:szCs w:val="24"/>
        </w:rPr>
        <w:t>Западная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21C07">
        <w:rPr>
          <w:rFonts w:ascii="Times New Roman" w:hAnsi="Times New Roman" w:cs="Times New Roman"/>
          <w:sz w:val="24"/>
          <w:szCs w:val="24"/>
        </w:rPr>
        <w:t xml:space="preserve"> на сумму 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21C07">
        <w:rPr>
          <w:rFonts w:ascii="Times New Roman" w:hAnsi="Times New Roman" w:cs="Times New Roman"/>
          <w:sz w:val="24"/>
          <w:szCs w:val="24"/>
        </w:rPr>
        <w:t xml:space="preserve">300 </w:t>
      </w:r>
      <w:r w:rsidRPr="002909B1">
        <w:rPr>
          <w:rFonts w:ascii="Times New Roman" w:hAnsi="Times New Roman" w:cs="Times New Roman"/>
          <w:sz w:val="24"/>
          <w:szCs w:val="24"/>
        </w:rPr>
        <w:t>тыс. рублей;</w:t>
      </w:r>
    </w:p>
    <w:p w14:paraId="4B6E7A51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856">
        <w:rPr>
          <w:rFonts w:ascii="Times New Roman" w:hAnsi="Times New Roman" w:cs="Times New Roman"/>
          <w:sz w:val="24"/>
          <w:szCs w:val="24"/>
        </w:rPr>
        <w:t xml:space="preserve">- приобретение музыкального и игрового оборудования </w:t>
      </w:r>
      <w:r w:rsidRPr="009B6F8C">
        <w:rPr>
          <w:rFonts w:ascii="Times New Roman" w:hAnsi="Times New Roman" w:cs="Times New Roman"/>
          <w:sz w:val="24"/>
          <w:szCs w:val="24"/>
        </w:rPr>
        <w:t>в</w:t>
      </w:r>
      <w:r w:rsidRPr="00D37856">
        <w:rPr>
          <w:rFonts w:ascii="Times New Roman" w:hAnsi="Times New Roman" w:cs="Times New Roman"/>
          <w:sz w:val="24"/>
          <w:szCs w:val="24"/>
        </w:rPr>
        <w:t xml:space="preserve"> МУК КДЦ «Орфей» п. Рудногорск на сумму 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7856">
        <w:rPr>
          <w:rFonts w:ascii="Times New Roman" w:hAnsi="Times New Roman" w:cs="Times New Roman"/>
          <w:sz w:val="24"/>
          <w:szCs w:val="24"/>
        </w:rPr>
        <w:t>998,2 тыс. рублей;</w:t>
      </w:r>
    </w:p>
    <w:p w14:paraId="68574EF7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F8C">
        <w:rPr>
          <w:rFonts w:ascii="Times New Roman" w:hAnsi="Times New Roman" w:cs="Times New Roman"/>
          <w:sz w:val="24"/>
          <w:szCs w:val="24"/>
        </w:rPr>
        <w:t>- приобретение мототехники, защитной экипировки для организации секции мотокросса на базе МБУ ДО «ЦРТДиЮ» на сумму 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B6F8C">
        <w:rPr>
          <w:rFonts w:ascii="Times New Roman" w:hAnsi="Times New Roman" w:cs="Times New Roman"/>
          <w:sz w:val="24"/>
          <w:szCs w:val="24"/>
        </w:rPr>
        <w:t>355 тыс. рублей</w:t>
      </w:r>
      <w:r w:rsidRPr="006674BB">
        <w:rPr>
          <w:rFonts w:ascii="Times New Roman" w:hAnsi="Times New Roman" w:cs="Times New Roman"/>
          <w:sz w:val="24"/>
          <w:szCs w:val="24"/>
        </w:rPr>
        <w:t>. В результате реализации инициативного проекта сложилась экономия средств в сумме 0,</w:t>
      </w:r>
      <w:r w:rsidRPr="001C794F">
        <w:rPr>
          <w:rFonts w:ascii="Times New Roman" w:hAnsi="Times New Roman" w:cs="Times New Roman"/>
          <w:sz w:val="24"/>
          <w:szCs w:val="24"/>
        </w:rPr>
        <w:t>4</w:t>
      </w:r>
      <w:r w:rsidRPr="006674B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9B6F8C">
        <w:rPr>
          <w:rFonts w:ascii="Times New Roman" w:hAnsi="Times New Roman" w:cs="Times New Roman"/>
          <w:sz w:val="24"/>
          <w:szCs w:val="24"/>
        </w:rPr>
        <w:t>;</w:t>
      </w:r>
    </w:p>
    <w:p w14:paraId="787D35E4" w14:textId="77777777" w:rsidR="009464DE" w:rsidRPr="00935D9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161">
        <w:rPr>
          <w:rFonts w:ascii="Times New Roman" w:hAnsi="Times New Roman" w:cs="Times New Roman"/>
          <w:sz w:val="24"/>
          <w:szCs w:val="24"/>
        </w:rPr>
        <w:lastRenderedPageBreak/>
        <w:t xml:space="preserve">- приобретение музыкального, светового и игрового оборудования в МБУК РДК 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B0161">
        <w:rPr>
          <w:rFonts w:ascii="Times New Roman" w:hAnsi="Times New Roman" w:cs="Times New Roman"/>
          <w:sz w:val="24"/>
          <w:szCs w:val="24"/>
        </w:rPr>
        <w:t>Горняк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B0161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Pr="00935D9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35D9B">
        <w:rPr>
          <w:rFonts w:ascii="Times New Roman" w:hAnsi="Times New Roman" w:cs="Times New Roman"/>
          <w:sz w:val="24"/>
          <w:szCs w:val="24"/>
        </w:rPr>
        <w:t>355 тыс. рублей.</w:t>
      </w:r>
    </w:p>
    <w:p w14:paraId="768955B3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963">
        <w:rPr>
          <w:rFonts w:ascii="Times New Roman" w:hAnsi="Times New Roman" w:cs="Times New Roman"/>
          <w:sz w:val="24"/>
          <w:szCs w:val="24"/>
        </w:rPr>
        <w:t xml:space="preserve">Благоустройство территорий (дворов, мест массового отдыха населения, территорий, прилегающих к объектам социальной инфраструктуры, исторических памятных мест, памятников истории и культуры, устройство пешеходных дорожек, устройство велодорожек) </w:t>
      </w:r>
      <w:r w:rsidRPr="00F10BB3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Pr="00D71106">
        <w:rPr>
          <w:rFonts w:ascii="Times New Roman" w:hAnsi="Times New Roman" w:cs="Times New Roman"/>
          <w:sz w:val="24"/>
          <w:szCs w:val="24"/>
        </w:rPr>
        <w:t>2 300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DA9A732" w14:textId="77777777" w:rsidR="009464DE" w:rsidRPr="006674BB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1106">
        <w:rPr>
          <w:rFonts w:ascii="Times New Roman" w:hAnsi="Times New Roman" w:cs="Times New Roman"/>
          <w:sz w:val="24"/>
          <w:szCs w:val="24"/>
        </w:rPr>
        <w:t>приобретение тротуарных плит для укладки по основным пешеходным маршрутам на территории п. Соцгородок на сумму 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71106">
        <w:rPr>
          <w:rFonts w:ascii="Times New Roman" w:hAnsi="Times New Roman" w:cs="Times New Roman"/>
          <w:sz w:val="24"/>
          <w:szCs w:val="24"/>
        </w:rPr>
        <w:t>300 тыс. рублей.</w:t>
      </w:r>
      <w:r w:rsidRPr="006674BB">
        <w:rPr>
          <w:rFonts w:ascii="Times New Roman" w:hAnsi="Times New Roman" w:cs="Times New Roman"/>
          <w:sz w:val="24"/>
          <w:szCs w:val="24"/>
        </w:rPr>
        <w:t xml:space="preserve"> В результате реализации инициативного проекта сложилась экономия средств в сумме 0,3 тыс. рублей.</w:t>
      </w:r>
    </w:p>
    <w:p w14:paraId="407FE3AF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A5F">
        <w:rPr>
          <w:rFonts w:ascii="Times New Roman" w:hAnsi="Times New Roman" w:cs="Times New Roman"/>
          <w:sz w:val="24"/>
          <w:szCs w:val="24"/>
        </w:rPr>
        <w:t>Устройство уличного освещения</w:t>
      </w:r>
      <w:r w:rsidRPr="00F10BB3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Pr="00894A5F">
        <w:rPr>
          <w:rFonts w:ascii="Times New Roman" w:hAnsi="Times New Roman" w:cs="Times New Roman"/>
          <w:sz w:val="24"/>
          <w:szCs w:val="24"/>
        </w:rPr>
        <w:t>2 230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54E8519" w14:textId="77777777" w:rsidR="009464DE" w:rsidRPr="006E4F1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C0224">
        <w:rPr>
          <w:rFonts w:ascii="Times New Roman" w:hAnsi="Times New Roman" w:cs="Times New Roman"/>
          <w:sz w:val="24"/>
          <w:szCs w:val="24"/>
        </w:rPr>
        <w:t xml:space="preserve"> устройство освещения автодороги протяженностью 1900 м по адресу: </w:t>
      </w:r>
      <w:r w:rsidRPr="00B36B2B">
        <w:rPr>
          <w:rFonts w:ascii="Times New Roman" w:hAnsi="Times New Roman" w:cs="Times New Roman"/>
          <w:sz w:val="24"/>
          <w:szCs w:val="24"/>
        </w:rPr>
        <w:t>п</w:t>
      </w:r>
      <w:r w:rsidRPr="00EC0224">
        <w:rPr>
          <w:rFonts w:ascii="Times New Roman" w:hAnsi="Times New Roman" w:cs="Times New Roman"/>
          <w:sz w:val="24"/>
          <w:szCs w:val="24"/>
        </w:rPr>
        <w:t xml:space="preserve">одъезд к р.п. Новая Игирма </w:t>
      </w:r>
      <w:r w:rsidRPr="00F10BB3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Pr="006E4F1E">
        <w:rPr>
          <w:rFonts w:ascii="Times New Roman" w:hAnsi="Times New Roman" w:cs="Times New Roman"/>
          <w:sz w:val="24"/>
          <w:szCs w:val="24"/>
        </w:rPr>
        <w:t>2 230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6E4F1E">
        <w:rPr>
          <w:rFonts w:ascii="Times New Roman" w:hAnsi="Times New Roman" w:cs="Times New Roman"/>
          <w:sz w:val="24"/>
          <w:szCs w:val="24"/>
        </w:rPr>
        <w:t>.</w:t>
      </w:r>
    </w:p>
    <w:p w14:paraId="3054BF5D" w14:textId="77777777" w:rsidR="009464DE" w:rsidRPr="00F10BB3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>Таким образом, на территории Нижнеилимского района в 202</w:t>
      </w:r>
      <w:r w:rsidRPr="00097332">
        <w:rPr>
          <w:rFonts w:ascii="Times New Roman" w:hAnsi="Times New Roman" w:cs="Times New Roman"/>
          <w:sz w:val="24"/>
          <w:szCs w:val="24"/>
        </w:rPr>
        <w:t>4</w:t>
      </w:r>
      <w:r w:rsidRPr="00F10BB3">
        <w:rPr>
          <w:rFonts w:ascii="Times New Roman" w:hAnsi="Times New Roman" w:cs="Times New Roman"/>
          <w:sz w:val="24"/>
          <w:szCs w:val="24"/>
        </w:rPr>
        <w:t xml:space="preserve"> году в рамках регионального конкурса «Есть Решение» реализовано 15 инициативных проектов на общую сумму </w:t>
      </w:r>
      <w:r w:rsidRPr="008664DD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664DD">
        <w:rPr>
          <w:rFonts w:ascii="Times New Roman" w:hAnsi="Times New Roman" w:cs="Times New Roman"/>
          <w:sz w:val="24"/>
          <w:szCs w:val="24"/>
        </w:rPr>
        <w:t>82</w:t>
      </w:r>
      <w:r w:rsidRPr="0029561F">
        <w:rPr>
          <w:rFonts w:ascii="Times New Roman" w:hAnsi="Times New Roman" w:cs="Times New Roman"/>
          <w:sz w:val="24"/>
          <w:szCs w:val="24"/>
        </w:rPr>
        <w:t>0,1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областного бюджета </w:t>
      </w:r>
      <w:r w:rsidRPr="0029561F">
        <w:rPr>
          <w:rFonts w:ascii="Times New Roman" w:hAnsi="Times New Roman" w:cs="Times New Roman"/>
          <w:sz w:val="24"/>
          <w:szCs w:val="24"/>
        </w:rPr>
        <w:t>28 693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за счет средств местных бюджетов </w:t>
      </w:r>
      <w:r w:rsidRPr="0029561F">
        <w:rPr>
          <w:rFonts w:ascii="Times New Roman" w:hAnsi="Times New Roman" w:cs="Times New Roman"/>
          <w:sz w:val="24"/>
          <w:szCs w:val="24"/>
        </w:rPr>
        <w:t>78,5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за счет средств инициативных платежей </w:t>
      </w:r>
      <w:r w:rsidRPr="0029561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561F">
        <w:rPr>
          <w:rFonts w:ascii="Times New Roman" w:hAnsi="Times New Roman" w:cs="Times New Roman"/>
          <w:sz w:val="24"/>
          <w:szCs w:val="24"/>
        </w:rPr>
        <w:t>048,6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рублей. Экономия составила </w:t>
      </w:r>
      <w:r w:rsidRPr="001C794F">
        <w:rPr>
          <w:rFonts w:ascii="Times New Roman" w:hAnsi="Times New Roman" w:cs="Times New Roman"/>
          <w:sz w:val="24"/>
          <w:szCs w:val="24"/>
        </w:rPr>
        <w:t>245,5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областного бюджета </w:t>
      </w:r>
      <w:r w:rsidRPr="00473DC0">
        <w:rPr>
          <w:rFonts w:ascii="Times New Roman" w:hAnsi="Times New Roman" w:cs="Times New Roman"/>
          <w:sz w:val="24"/>
          <w:szCs w:val="24"/>
        </w:rPr>
        <w:t>220,1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за счет средств инициативных платежей </w:t>
      </w:r>
      <w:r w:rsidRPr="00CB0E52">
        <w:rPr>
          <w:rFonts w:ascii="Times New Roman" w:hAnsi="Times New Roman" w:cs="Times New Roman"/>
          <w:sz w:val="24"/>
          <w:szCs w:val="24"/>
        </w:rPr>
        <w:t>25,4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E3E1DDD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 xml:space="preserve">Для участия в региональном конкурсе инициативных проектов «Есть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10BB3">
        <w:rPr>
          <w:rFonts w:ascii="Times New Roman" w:hAnsi="Times New Roman" w:cs="Times New Roman"/>
          <w:sz w:val="24"/>
          <w:szCs w:val="24"/>
        </w:rPr>
        <w:t>ешение»</w:t>
      </w:r>
      <w:r>
        <w:rPr>
          <w:rFonts w:ascii="Times New Roman" w:hAnsi="Times New Roman" w:cs="Times New Roman"/>
          <w:sz w:val="24"/>
          <w:szCs w:val="24"/>
        </w:rPr>
        <w:t xml:space="preserve"> в 202</w:t>
      </w:r>
      <w:r w:rsidRPr="008E1F9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Pr="00F10BB3">
        <w:rPr>
          <w:rFonts w:ascii="Times New Roman" w:hAnsi="Times New Roman" w:cs="Times New Roman"/>
          <w:sz w:val="24"/>
          <w:szCs w:val="24"/>
        </w:rPr>
        <w:t xml:space="preserve"> на муниципальный этап отбора было представлено 2</w:t>
      </w:r>
      <w:r w:rsidRPr="00AE4D5C">
        <w:rPr>
          <w:rFonts w:ascii="Times New Roman" w:hAnsi="Times New Roman" w:cs="Times New Roman"/>
          <w:sz w:val="24"/>
          <w:szCs w:val="24"/>
        </w:rPr>
        <w:t>2</w:t>
      </w:r>
      <w:r w:rsidRPr="00F10BB3">
        <w:rPr>
          <w:rFonts w:ascii="Times New Roman" w:hAnsi="Times New Roman" w:cs="Times New Roman"/>
          <w:sz w:val="24"/>
          <w:szCs w:val="24"/>
        </w:rPr>
        <w:t xml:space="preserve"> инициативных проекта</w:t>
      </w:r>
      <w:r w:rsidRPr="00A8181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 них отобрано и поддержано 15 проектов</w:t>
      </w:r>
      <w:r w:rsidRPr="00F10BB3">
        <w:rPr>
          <w:rFonts w:ascii="Times New Roman" w:hAnsi="Times New Roman" w:cs="Times New Roman"/>
          <w:sz w:val="24"/>
          <w:szCs w:val="24"/>
        </w:rPr>
        <w:t>. Общая стоимость проектов составила 3</w:t>
      </w:r>
      <w:r w:rsidRPr="001154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54C6">
        <w:rPr>
          <w:rFonts w:ascii="Times New Roman" w:hAnsi="Times New Roman" w:cs="Times New Roman"/>
          <w:sz w:val="24"/>
          <w:szCs w:val="24"/>
        </w:rPr>
        <w:t>926,5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рублей, в том числе 2</w:t>
      </w:r>
      <w:r w:rsidRPr="00B6131B">
        <w:rPr>
          <w:rFonts w:ascii="Times New Roman" w:hAnsi="Times New Roman" w:cs="Times New Roman"/>
          <w:sz w:val="24"/>
          <w:szCs w:val="24"/>
        </w:rPr>
        <w:t>9 295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бюджета, </w:t>
      </w:r>
      <w:r w:rsidRPr="00BF074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F074E">
        <w:rPr>
          <w:rFonts w:ascii="Times New Roman" w:hAnsi="Times New Roman" w:cs="Times New Roman"/>
          <w:sz w:val="24"/>
          <w:szCs w:val="24"/>
        </w:rPr>
        <w:t>631,5</w:t>
      </w:r>
      <w:r w:rsidRPr="00F10BB3">
        <w:rPr>
          <w:rFonts w:ascii="Times New Roman" w:hAnsi="Times New Roman" w:cs="Times New Roman"/>
          <w:sz w:val="24"/>
          <w:szCs w:val="24"/>
        </w:rPr>
        <w:t xml:space="preserve"> тыс. рублей за счет средств инициативных платежей.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10BB3">
        <w:rPr>
          <w:rFonts w:ascii="Times New Roman" w:hAnsi="Times New Roman" w:cs="Times New Roman"/>
          <w:sz w:val="24"/>
          <w:szCs w:val="24"/>
        </w:rPr>
        <w:t xml:space="preserve">роекты направлены на текущие ремонты и укрепление материально-технической базы учреждений </w:t>
      </w:r>
      <w:r w:rsidRPr="00B6131B">
        <w:rPr>
          <w:rFonts w:ascii="Times New Roman" w:hAnsi="Times New Roman" w:cs="Times New Roman"/>
          <w:sz w:val="24"/>
          <w:szCs w:val="24"/>
        </w:rPr>
        <w:t>социально</w:t>
      </w:r>
      <w:r w:rsidRPr="0003778D">
        <w:rPr>
          <w:rFonts w:ascii="Times New Roman" w:hAnsi="Times New Roman" w:cs="Times New Roman"/>
          <w:sz w:val="24"/>
          <w:szCs w:val="24"/>
        </w:rPr>
        <w:t>й</w:t>
      </w:r>
      <w:r w:rsidRPr="00F10BB3">
        <w:rPr>
          <w:rFonts w:ascii="Times New Roman" w:hAnsi="Times New Roman" w:cs="Times New Roman"/>
          <w:sz w:val="24"/>
          <w:szCs w:val="24"/>
        </w:rPr>
        <w:t xml:space="preserve"> сферы, ремонт доро</w:t>
      </w:r>
      <w:r w:rsidRPr="0003778D">
        <w:rPr>
          <w:rFonts w:ascii="Times New Roman" w:hAnsi="Times New Roman" w:cs="Times New Roman"/>
          <w:sz w:val="24"/>
          <w:szCs w:val="24"/>
        </w:rPr>
        <w:t>г</w:t>
      </w:r>
      <w:r w:rsidRPr="00F10BB3">
        <w:rPr>
          <w:rFonts w:ascii="Times New Roman" w:hAnsi="Times New Roman" w:cs="Times New Roman"/>
          <w:sz w:val="24"/>
          <w:szCs w:val="24"/>
        </w:rPr>
        <w:t xml:space="preserve">, </w:t>
      </w:r>
      <w:r w:rsidRPr="0003778D">
        <w:rPr>
          <w:rFonts w:ascii="Times New Roman" w:hAnsi="Times New Roman" w:cs="Times New Roman"/>
          <w:sz w:val="24"/>
          <w:szCs w:val="24"/>
        </w:rPr>
        <w:t>устройство эко</w:t>
      </w:r>
      <w:r w:rsidRPr="00A81816">
        <w:rPr>
          <w:rFonts w:ascii="Times New Roman" w:hAnsi="Times New Roman" w:cs="Times New Roman"/>
          <w:sz w:val="24"/>
          <w:szCs w:val="24"/>
        </w:rPr>
        <w:t xml:space="preserve">логической </w:t>
      </w:r>
      <w:r w:rsidRPr="0003778D">
        <w:rPr>
          <w:rFonts w:ascii="Times New Roman" w:hAnsi="Times New Roman" w:cs="Times New Roman"/>
          <w:sz w:val="24"/>
          <w:szCs w:val="24"/>
        </w:rPr>
        <w:t>тропы</w:t>
      </w:r>
      <w:r w:rsidRPr="00A81816">
        <w:rPr>
          <w:rFonts w:ascii="Times New Roman" w:hAnsi="Times New Roman" w:cs="Times New Roman"/>
          <w:sz w:val="24"/>
          <w:szCs w:val="24"/>
        </w:rPr>
        <w:t xml:space="preserve"> и </w:t>
      </w:r>
      <w:r w:rsidRPr="0003778D">
        <w:rPr>
          <w:rFonts w:ascii="Times New Roman" w:hAnsi="Times New Roman" w:cs="Times New Roman"/>
          <w:sz w:val="24"/>
          <w:szCs w:val="24"/>
        </w:rPr>
        <w:t>спортивных площадок.</w:t>
      </w:r>
    </w:p>
    <w:p w14:paraId="700C8145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 xml:space="preserve">В целях привлечения внимания населения к вопросам местного самоуправления, популяризации идеи инициативного бюджетирования, развития гражданской инициативы, </w:t>
      </w:r>
      <w:r>
        <w:rPr>
          <w:rFonts w:ascii="Times New Roman" w:hAnsi="Times New Roman" w:cs="Times New Roman"/>
          <w:sz w:val="24"/>
          <w:szCs w:val="24"/>
        </w:rPr>
        <w:t>администрацией района учреждены 2 районных конкурса инициативных проектов: «Решение ЗА ВАМИ» - для поселений района и «ОтЛичное Решение» - для учреждений образования и культуры, учредителем которых является муниципальное образование «Нижнеилимский район».</w:t>
      </w:r>
    </w:p>
    <w:p w14:paraId="2AC83A0A" w14:textId="77777777" w:rsidR="009464DE" w:rsidRPr="00FF11C7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>Для участия в конкурсе</w:t>
      </w:r>
      <w:r>
        <w:rPr>
          <w:rFonts w:ascii="Times New Roman" w:hAnsi="Times New Roman" w:cs="Times New Roman"/>
          <w:sz w:val="24"/>
          <w:szCs w:val="24"/>
        </w:rPr>
        <w:t xml:space="preserve"> «Решение ЗА ВАМИ» в 2024 году от поселений района</w:t>
      </w:r>
      <w:r w:rsidRPr="00F10BB3">
        <w:rPr>
          <w:rFonts w:ascii="Times New Roman" w:hAnsi="Times New Roman" w:cs="Times New Roman"/>
          <w:sz w:val="24"/>
          <w:szCs w:val="24"/>
        </w:rPr>
        <w:t xml:space="preserve"> поступило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10BB3">
        <w:rPr>
          <w:rFonts w:ascii="Times New Roman" w:hAnsi="Times New Roman" w:cs="Times New Roman"/>
          <w:sz w:val="24"/>
          <w:szCs w:val="24"/>
        </w:rPr>
        <w:t xml:space="preserve"> инициативных проектов. </w:t>
      </w:r>
      <w:r>
        <w:rPr>
          <w:rFonts w:ascii="Times New Roman" w:hAnsi="Times New Roman" w:cs="Times New Roman"/>
          <w:sz w:val="24"/>
          <w:szCs w:val="24"/>
        </w:rPr>
        <w:t xml:space="preserve">На заседании конкурсной комиссии </w:t>
      </w:r>
      <w:r w:rsidRPr="00F10BB3">
        <w:rPr>
          <w:rFonts w:ascii="Times New Roman" w:hAnsi="Times New Roman" w:cs="Times New Roman"/>
          <w:sz w:val="24"/>
          <w:szCs w:val="24"/>
        </w:rPr>
        <w:t xml:space="preserve">были поддержаны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FF11C7">
        <w:rPr>
          <w:rFonts w:ascii="Times New Roman" w:hAnsi="Times New Roman" w:cs="Times New Roman"/>
          <w:sz w:val="24"/>
          <w:szCs w:val="24"/>
        </w:rPr>
        <w:t>проектов, реализованных по следующим приоритетным направлениям:</w:t>
      </w:r>
    </w:p>
    <w:p w14:paraId="5E6762C7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F11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FF11C7">
        <w:rPr>
          <w:rFonts w:ascii="Times New Roman" w:hAnsi="Times New Roman" w:cs="Times New Roman"/>
          <w:color w:val="000000"/>
          <w:sz w:val="24"/>
          <w:szCs w:val="24"/>
        </w:rPr>
        <w:t xml:space="preserve">лагоустройство общественных территорий (дворов; мест массового отдыха населения; территорий, прилегающих к объектам социальной инфраструктуры; исторических памятных мест; памятников истории и культуры; устройство пешеходных дорожек) на </w:t>
      </w:r>
      <w:r w:rsidRPr="00AD5C51">
        <w:rPr>
          <w:rFonts w:ascii="Times New Roman" w:hAnsi="Times New Roman" w:cs="Times New Roman"/>
          <w:sz w:val="24"/>
          <w:szCs w:val="24"/>
        </w:rPr>
        <w:t xml:space="preserve">сумму 2 </w:t>
      </w:r>
      <w:r>
        <w:rPr>
          <w:rFonts w:ascii="Times New Roman" w:hAnsi="Times New Roman" w:cs="Times New Roman"/>
          <w:sz w:val="24"/>
          <w:szCs w:val="24"/>
        </w:rPr>
        <w:t>960</w:t>
      </w:r>
      <w:r w:rsidRPr="00AD5C51">
        <w:rPr>
          <w:rFonts w:ascii="Times New Roman" w:hAnsi="Times New Roman" w:cs="Times New Roman"/>
          <w:sz w:val="24"/>
          <w:szCs w:val="24"/>
        </w:rPr>
        <w:t xml:space="preserve"> тыс</w:t>
      </w:r>
      <w:r>
        <w:rPr>
          <w:rFonts w:ascii="Times New Roman" w:hAnsi="Times New Roman" w:cs="Times New Roman"/>
          <w:color w:val="000000"/>
          <w:sz w:val="24"/>
          <w:szCs w:val="24"/>
        </w:rPr>
        <w:t>. рублей, в том числе:</w:t>
      </w:r>
    </w:p>
    <w:p w14:paraId="3F4561A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благоустройство территории, прилегающей к МУК КДЦ «Орфей» в п. Рудногорск (приобретение и установка малых архитектурных форм, уличных фонарей, топиария) на сумму 790 тыс. рублей;</w:t>
      </w:r>
    </w:p>
    <w:p w14:paraId="63BF488F" w14:textId="77777777" w:rsidR="009464DE" w:rsidRPr="000F2986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благоустройство территории возле МУК «ИДЦ «Кедр» в п. Хребтовая (</w:t>
      </w:r>
      <w:r w:rsidRPr="000F2986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и установка </w:t>
      </w:r>
      <w:r w:rsidRPr="000F2986">
        <w:rPr>
          <w:rFonts w:ascii="Times New Roman" w:hAnsi="Times New Roman" w:cs="Times New Roman"/>
          <w:sz w:val="24"/>
          <w:szCs w:val="24"/>
        </w:rPr>
        <w:t>малых архитектурных форм</w:t>
      </w:r>
      <w:r w:rsidRPr="000F2986">
        <w:rPr>
          <w:rFonts w:ascii="Times New Roman" w:hAnsi="Times New Roman" w:cs="Times New Roman"/>
          <w:color w:val="000000"/>
          <w:sz w:val="24"/>
          <w:szCs w:val="24"/>
        </w:rPr>
        <w:t>, декоративного ограждения вокруг памятника и арт-объекта «Я люблю Хребтовую») на сумму 700 тыс. рублей;</w:t>
      </w:r>
    </w:p>
    <w:p w14:paraId="3C4F8571" w14:textId="77777777" w:rsidR="009464DE" w:rsidRPr="000F2986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986">
        <w:rPr>
          <w:rFonts w:ascii="Times New Roman" w:hAnsi="Times New Roman" w:cs="Times New Roman"/>
          <w:sz w:val="24"/>
          <w:szCs w:val="24"/>
        </w:rPr>
        <w:t>- строительство деревянной горки в п. Новоилимск на сумму 700 тыс. рублей;</w:t>
      </w:r>
    </w:p>
    <w:p w14:paraId="51BF24AE" w14:textId="77777777" w:rsidR="009464DE" w:rsidRPr="000F2986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986">
        <w:rPr>
          <w:rFonts w:ascii="Times New Roman" w:hAnsi="Times New Roman" w:cs="Times New Roman"/>
          <w:sz w:val="24"/>
          <w:szCs w:val="24"/>
        </w:rPr>
        <w:t>- благоустройство мемориала в п. Коршуновский на сумму 770 тыс. рублей.</w:t>
      </w:r>
    </w:p>
    <w:p w14:paraId="2CEEFEE1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986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F2986">
        <w:rPr>
          <w:rFonts w:ascii="Times New Roman" w:hAnsi="Times New Roman" w:cs="Times New Roman"/>
          <w:color w:val="000000"/>
          <w:sz w:val="24"/>
          <w:szCs w:val="24"/>
        </w:rPr>
        <w:t>рганизация материально-технического обеспечения муниципальных учреждений культуры, физической культуры и спорта, в том числе приобретение нового оборудования, инвентаря, сценических и национальных костюмов, мебели, оргтехники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сумму 1 794,8 тыс. рублей, в том числе:</w:t>
      </w:r>
    </w:p>
    <w:p w14:paraId="67B4C525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приобретение музыкального оборудования в дар для МОУ «Рудногорская СОШ» на сумму 700 тыс. рублей;</w:t>
      </w:r>
    </w:p>
    <w:p w14:paraId="1CFBFA41" w14:textId="77777777" w:rsidR="009464DE" w:rsidRPr="00C13B5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приобретение тренажеров в МУК «КДК «Спектр» п. Радищев на сумму 591,7 тыс. рублей;</w:t>
      </w:r>
    </w:p>
    <w:p w14:paraId="09BC52FA" w14:textId="77777777" w:rsidR="009464DE" w:rsidRPr="00C13B5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B5E">
        <w:rPr>
          <w:rFonts w:ascii="Times New Roman" w:hAnsi="Times New Roman" w:cs="Times New Roman"/>
          <w:sz w:val="24"/>
          <w:szCs w:val="24"/>
        </w:rPr>
        <w:t xml:space="preserve">- приобретение спортивного инвентаря для </w:t>
      </w:r>
      <w:r w:rsidRPr="00C13B5E">
        <w:rPr>
          <w:rFonts w:ascii="Times New Roman" w:hAnsi="Times New Roman" w:cs="Times New Roman"/>
          <w:color w:val="000000"/>
          <w:sz w:val="24"/>
          <w:szCs w:val="24"/>
        </w:rPr>
        <w:t>МКУК «Фортуна» п. Соцгородок на сумму 503,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13B5E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14:paraId="18C7FF9D" w14:textId="77777777" w:rsidR="009464DE" w:rsidRPr="00B2188F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B5E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C13B5E">
        <w:rPr>
          <w:rFonts w:ascii="Times New Roman" w:hAnsi="Times New Roman" w:cs="Times New Roman"/>
          <w:color w:val="000000"/>
          <w:sz w:val="24"/>
          <w:szCs w:val="24"/>
        </w:rPr>
        <w:t>роведение текущего ремонта объектов муниципальной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3B5E">
        <w:rPr>
          <w:rFonts w:ascii="Times New Roman" w:hAnsi="Times New Roman" w:cs="Times New Roman"/>
          <w:color w:val="000000"/>
          <w:sz w:val="24"/>
          <w:szCs w:val="24"/>
        </w:rPr>
        <w:t>собственности - текущий ремонт системы электроснабжения здания МКУК «Культурно-досуговый центр «Колос» в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88F">
        <w:rPr>
          <w:rFonts w:ascii="Times New Roman" w:hAnsi="Times New Roman" w:cs="Times New Roman"/>
          <w:color w:val="000000"/>
          <w:sz w:val="24"/>
          <w:szCs w:val="24"/>
        </w:rPr>
        <w:t>Новоилимск на сумму 698,4 тыс. 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BA5E5C1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188F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2188F">
        <w:rPr>
          <w:rFonts w:ascii="Times New Roman" w:hAnsi="Times New Roman" w:cs="Times New Roman"/>
          <w:color w:val="000000"/>
          <w:sz w:val="24"/>
          <w:szCs w:val="24"/>
        </w:rPr>
        <w:t xml:space="preserve">рганизация и оснащение культурно-массовых и спортивных мероприятий, в том числе, ярмарок, выставок, концертов на сумму </w:t>
      </w:r>
      <w:r>
        <w:rPr>
          <w:rFonts w:ascii="Times New Roman" w:hAnsi="Times New Roman" w:cs="Times New Roman"/>
          <w:color w:val="000000"/>
          <w:sz w:val="24"/>
          <w:szCs w:val="24"/>
        </w:rPr>
        <w:t>972,1 тыс. рублей, в том числе:</w:t>
      </w:r>
    </w:p>
    <w:p w14:paraId="366BEE09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организация мероприятия, посвященного 70-летию п. Соцгородок на сумму 282,1 тыс. рублей;</w:t>
      </w:r>
    </w:p>
    <w:p w14:paraId="6597AFB3" w14:textId="77777777" w:rsidR="009464DE" w:rsidRPr="00B2188F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организация военно-патриотического лагеря в п. Янгель на сумму 690 тыс. рублей.</w:t>
      </w:r>
    </w:p>
    <w:p w14:paraId="073C5D78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88F">
        <w:rPr>
          <w:rFonts w:ascii="Times New Roman" w:hAnsi="Times New Roman" w:cs="Times New Roman"/>
          <w:sz w:val="24"/>
          <w:szCs w:val="24"/>
        </w:rPr>
        <w:t>Таким образом, общая стоимость проектов в рамках районного конкурса «Решение ЗА ВАМИ» составила 6 425,3 тыс.</w:t>
      </w:r>
      <w:r w:rsidRPr="00C13B5E">
        <w:rPr>
          <w:rFonts w:ascii="Times New Roman" w:hAnsi="Times New Roman" w:cs="Times New Roman"/>
          <w:sz w:val="24"/>
          <w:szCs w:val="24"/>
        </w:rPr>
        <w:t xml:space="preserve"> рублей, в том числе 5 713,3 тыс. рублей за счет средств бюджета муниципального образования «Нижнеилимский район», 712 тыс. рублей за счет средств инициативных платежей</w:t>
      </w:r>
      <w:r w:rsidRPr="00F10BB3">
        <w:rPr>
          <w:rFonts w:ascii="Times New Roman" w:hAnsi="Times New Roman" w:cs="Times New Roman"/>
          <w:sz w:val="24"/>
          <w:szCs w:val="24"/>
        </w:rPr>
        <w:t>.</w:t>
      </w:r>
    </w:p>
    <w:p w14:paraId="31DA663D" w14:textId="77777777" w:rsidR="009464DE" w:rsidRPr="003B578D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BB3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Pr="003B578D">
        <w:rPr>
          <w:rFonts w:ascii="Times New Roman" w:hAnsi="Times New Roman" w:cs="Times New Roman"/>
          <w:sz w:val="24"/>
          <w:szCs w:val="24"/>
        </w:rPr>
        <w:t>конкурсе «ОтЛичное Решение» в 2024 году от учреждений культуры и образования, учредителем которых является муниципальное образование «Нижнеилимский район», поступило 24 инициативных проекта. На заседании конкурсной комиссии были поддержаны 16 проектов, реализованных по следующим приоритетным направлениям:</w:t>
      </w:r>
    </w:p>
    <w:p w14:paraId="2290FAFE" w14:textId="77777777" w:rsidR="009464DE" w:rsidRPr="003B578D" w:rsidRDefault="009464DE" w:rsidP="009F3E30">
      <w:pPr>
        <w:pStyle w:val="ab"/>
        <w:numPr>
          <w:ilvl w:val="0"/>
          <w:numId w:val="9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3B578D">
        <w:rPr>
          <w:sz w:val="24"/>
          <w:szCs w:val="24"/>
        </w:rPr>
        <w:t>Проведение текущего ремонта объектов муниципальной собственности на сумму</w:t>
      </w:r>
      <w:r>
        <w:rPr>
          <w:sz w:val="24"/>
          <w:szCs w:val="24"/>
        </w:rPr>
        <w:t xml:space="preserve"> 1 103</w:t>
      </w:r>
      <w:r w:rsidRPr="003B578D">
        <w:rPr>
          <w:sz w:val="24"/>
          <w:szCs w:val="24"/>
        </w:rPr>
        <w:t xml:space="preserve"> тыс. рублей, в том числе:</w:t>
      </w:r>
    </w:p>
    <w:p w14:paraId="2EF9AB08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78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замена окон в</w:t>
      </w:r>
      <w:r w:rsidRPr="00B07FAF">
        <w:rPr>
          <w:rFonts w:ascii="Times New Roman" w:hAnsi="Times New Roman" w:cs="Times New Roman"/>
          <w:sz w:val="24"/>
          <w:szCs w:val="24"/>
        </w:rPr>
        <w:t xml:space="preserve"> </w:t>
      </w:r>
      <w:r w:rsidRPr="00F10BB3">
        <w:rPr>
          <w:rFonts w:ascii="Times New Roman" w:hAnsi="Times New Roman" w:cs="Times New Roman"/>
          <w:sz w:val="24"/>
          <w:szCs w:val="24"/>
        </w:rPr>
        <w:t xml:space="preserve">МБУ ДО 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10BB3">
        <w:rPr>
          <w:rFonts w:ascii="Times New Roman" w:hAnsi="Times New Roman" w:cs="Times New Roman"/>
          <w:sz w:val="24"/>
          <w:szCs w:val="24"/>
        </w:rPr>
        <w:t>Центр творческого развития и гуманитарного образования</w:t>
      </w:r>
      <w:r w:rsidRPr="008F11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10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р.</w:t>
      </w:r>
      <w:r w:rsidRPr="00F10BB3">
        <w:rPr>
          <w:rFonts w:ascii="Times New Roman" w:hAnsi="Times New Roman" w:cs="Times New Roman"/>
          <w:sz w:val="24"/>
          <w:szCs w:val="24"/>
        </w:rPr>
        <w:t>п. Новая Игирма на сумму</w:t>
      </w:r>
      <w:r>
        <w:rPr>
          <w:rFonts w:ascii="Times New Roman" w:hAnsi="Times New Roman" w:cs="Times New Roman"/>
          <w:sz w:val="24"/>
          <w:szCs w:val="24"/>
        </w:rPr>
        <w:t xml:space="preserve"> 248 тыс. рублей;</w:t>
      </w:r>
    </w:p>
    <w:p w14:paraId="3B2313B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ремонт кровли здания детского сада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640">
        <w:rPr>
          <w:rFonts w:ascii="Times New Roman" w:hAnsi="Times New Roman"/>
          <w:sz w:val="24"/>
          <w:szCs w:val="24"/>
        </w:rPr>
        <w:t>№ 12 «Золотая рыбка»</w:t>
      </w:r>
      <w:r>
        <w:rPr>
          <w:rFonts w:ascii="Times New Roman" w:hAnsi="Times New Roman"/>
          <w:sz w:val="24"/>
          <w:szCs w:val="24"/>
        </w:rPr>
        <w:t xml:space="preserve"> на сумму 230 тыс. рублей;</w:t>
      </w:r>
    </w:p>
    <w:p w14:paraId="4BB7599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</w:t>
      </w:r>
      <w:r w:rsidRPr="00706640">
        <w:rPr>
          <w:rFonts w:ascii="Times New Roman" w:hAnsi="Times New Roman"/>
          <w:sz w:val="24"/>
          <w:szCs w:val="24"/>
        </w:rPr>
        <w:t>амена эвакуационных дверей в школе</w:t>
      </w:r>
      <w:r>
        <w:rPr>
          <w:rFonts w:ascii="Times New Roman" w:hAnsi="Times New Roman"/>
          <w:sz w:val="24"/>
          <w:szCs w:val="24"/>
        </w:rPr>
        <w:t xml:space="preserve"> п. Березняки на сумму 200 тыс. рублей;</w:t>
      </w:r>
    </w:p>
    <w:p w14:paraId="53F421EF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 xml:space="preserve">ремонт санузлов в МОУ </w:t>
      </w:r>
      <w:r>
        <w:rPr>
          <w:rFonts w:ascii="Times New Roman" w:hAnsi="Times New Roman"/>
          <w:sz w:val="24"/>
          <w:szCs w:val="24"/>
        </w:rPr>
        <w:t>«</w:t>
      </w:r>
      <w:r w:rsidRPr="00706640">
        <w:rPr>
          <w:rFonts w:ascii="Times New Roman" w:hAnsi="Times New Roman"/>
          <w:sz w:val="24"/>
          <w:szCs w:val="24"/>
        </w:rPr>
        <w:t>Новоигирменская СОШ № 3</w:t>
      </w:r>
      <w:r>
        <w:rPr>
          <w:rFonts w:ascii="Times New Roman" w:hAnsi="Times New Roman"/>
          <w:sz w:val="24"/>
          <w:szCs w:val="24"/>
        </w:rPr>
        <w:t>» на сумму 225 тыс. рублей;</w:t>
      </w:r>
    </w:p>
    <w:p w14:paraId="57C6BD3E" w14:textId="77777777" w:rsidR="009464DE" w:rsidRPr="00042836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 xml:space="preserve">приобретение строительных материалов для проведения ремонтных работ в </w:t>
      </w:r>
      <w:r w:rsidRPr="00042836">
        <w:rPr>
          <w:rFonts w:ascii="Times New Roman" w:hAnsi="Times New Roman" w:cs="Times New Roman"/>
          <w:sz w:val="24"/>
          <w:szCs w:val="24"/>
        </w:rPr>
        <w:t xml:space="preserve">помещении для размещения Центра творческих инициатив МОУ «Железногорская </w:t>
      </w:r>
      <w:r>
        <w:rPr>
          <w:rFonts w:ascii="Times New Roman" w:hAnsi="Times New Roman" w:cs="Times New Roman"/>
          <w:sz w:val="24"/>
          <w:szCs w:val="24"/>
        </w:rPr>
        <w:t>СОШ</w:t>
      </w:r>
      <w:r w:rsidRPr="00042836">
        <w:rPr>
          <w:rFonts w:ascii="Times New Roman" w:hAnsi="Times New Roman" w:cs="Times New Roman"/>
          <w:sz w:val="24"/>
          <w:szCs w:val="24"/>
        </w:rPr>
        <w:t xml:space="preserve"> № 5 им. А.Н. Радищева» на сумму 200 тыс. рублей.</w:t>
      </w:r>
    </w:p>
    <w:p w14:paraId="7E56D12E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2836">
        <w:rPr>
          <w:rFonts w:ascii="Times New Roman" w:hAnsi="Times New Roman" w:cs="Times New Roman"/>
          <w:sz w:val="24"/>
          <w:szCs w:val="24"/>
        </w:rPr>
        <w:t xml:space="preserve">2. </w:t>
      </w:r>
      <w:r w:rsidRPr="00042836">
        <w:rPr>
          <w:rFonts w:ascii="Times New Roman" w:hAnsi="Times New Roman" w:cs="Times New Roman"/>
          <w:color w:val="000000"/>
          <w:sz w:val="24"/>
          <w:szCs w:val="24"/>
        </w:rPr>
        <w:t>Благоустройство территорий, прилегающих к объектам социальной инфраструктуры</w:t>
      </w:r>
      <w:r>
        <w:rPr>
          <w:rFonts w:ascii="Times New Roman" w:hAnsi="Times New Roman" w:cs="Times New Roman"/>
          <w:color w:val="000000"/>
          <w:sz w:val="24"/>
          <w:szCs w:val="24"/>
        </w:rPr>
        <w:t>, на сумму 1 085,4 тыс. рублей, в том числе:</w:t>
      </w:r>
    </w:p>
    <w:p w14:paraId="63A3D3DC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приобретение и установка детского игрового комплекса</w:t>
      </w:r>
      <w:r>
        <w:rPr>
          <w:rFonts w:ascii="Times New Roman" w:hAnsi="Times New Roman"/>
          <w:sz w:val="24"/>
          <w:szCs w:val="24"/>
        </w:rPr>
        <w:t xml:space="preserve"> на территории МДОУ</w:t>
      </w:r>
      <w:r w:rsidRPr="00706640">
        <w:rPr>
          <w:rFonts w:ascii="Times New Roman" w:hAnsi="Times New Roman"/>
          <w:sz w:val="24"/>
          <w:szCs w:val="24"/>
        </w:rPr>
        <w:t xml:space="preserve"> детский сад «Снегурочка» п. Новоилимск</w:t>
      </w:r>
      <w:r>
        <w:rPr>
          <w:rFonts w:ascii="Times New Roman" w:hAnsi="Times New Roman"/>
          <w:sz w:val="24"/>
          <w:szCs w:val="24"/>
        </w:rPr>
        <w:t xml:space="preserve"> на сумму 270 тыс. рублей;</w:t>
      </w:r>
    </w:p>
    <w:p w14:paraId="1F038C65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приобретение и установка игрового уличного оборудования</w:t>
      </w:r>
      <w:r>
        <w:rPr>
          <w:rFonts w:ascii="Times New Roman" w:hAnsi="Times New Roman"/>
          <w:sz w:val="24"/>
          <w:szCs w:val="24"/>
        </w:rPr>
        <w:t xml:space="preserve"> на территории </w:t>
      </w:r>
      <w:r w:rsidRPr="0070664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ДОУ</w:t>
      </w:r>
      <w:r w:rsidRPr="00706640">
        <w:rPr>
          <w:rFonts w:ascii="Times New Roman" w:hAnsi="Times New Roman"/>
          <w:sz w:val="24"/>
          <w:szCs w:val="24"/>
        </w:rPr>
        <w:t xml:space="preserve"> детский сад общеразвивающего вида «Лесная полянка» № 13 п. Радищев</w:t>
      </w:r>
      <w:r>
        <w:rPr>
          <w:rFonts w:ascii="Times New Roman" w:hAnsi="Times New Roman"/>
          <w:sz w:val="24"/>
          <w:szCs w:val="24"/>
        </w:rPr>
        <w:t xml:space="preserve"> на сумму 226 тыс. рублей;</w:t>
      </w:r>
    </w:p>
    <w:p w14:paraId="662DC0A0" w14:textId="77777777" w:rsidR="009464DE" w:rsidRPr="00585A1D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установка ограждения</w:t>
      </w:r>
      <w:r>
        <w:rPr>
          <w:rFonts w:ascii="Times New Roman" w:hAnsi="Times New Roman"/>
          <w:sz w:val="24"/>
          <w:szCs w:val="24"/>
        </w:rPr>
        <w:t xml:space="preserve"> на</w:t>
      </w:r>
      <w:r w:rsidRPr="00706640">
        <w:rPr>
          <w:rFonts w:ascii="Times New Roman" w:hAnsi="Times New Roman"/>
          <w:sz w:val="24"/>
          <w:szCs w:val="24"/>
        </w:rPr>
        <w:t xml:space="preserve"> территории, прилегающей к</w:t>
      </w:r>
      <w:r>
        <w:rPr>
          <w:rFonts w:ascii="Times New Roman" w:hAnsi="Times New Roman"/>
          <w:sz w:val="24"/>
          <w:szCs w:val="24"/>
        </w:rPr>
        <w:t xml:space="preserve"> МОУ «Соцгородокская СОШ», на сумму 189,4 </w:t>
      </w:r>
      <w:r w:rsidRPr="00585A1D">
        <w:rPr>
          <w:rFonts w:ascii="Times New Roman" w:hAnsi="Times New Roman" w:cs="Times New Roman"/>
          <w:sz w:val="24"/>
          <w:szCs w:val="24"/>
        </w:rPr>
        <w:t>тыс. рублей;</w:t>
      </w:r>
    </w:p>
    <w:p w14:paraId="0443B456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1D">
        <w:rPr>
          <w:rFonts w:ascii="Times New Roman" w:hAnsi="Times New Roman" w:cs="Times New Roman"/>
          <w:sz w:val="24"/>
          <w:szCs w:val="24"/>
        </w:rPr>
        <w:lastRenderedPageBreak/>
        <w:t>- ограждение периметра территории и устройство калиток в детском саду «Ручеёк» п. Березняки на сумму 200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6A0489" w14:textId="77777777" w:rsidR="009464DE" w:rsidRPr="00585A1D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информационных стендов, баннеров, цветов для благоустройства территории, </w:t>
      </w:r>
      <w:r w:rsidRPr="00706640">
        <w:rPr>
          <w:rFonts w:ascii="Times New Roman" w:hAnsi="Times New Roman"/>
          <w:sz w:val="24"/>
          <w:szCs w:val="24"/>
        </w:rPr>
        <w:t>прилегающей к Краеведческому отделу МКУК «Музей»</w:t>
      </w:r>
      <w:r>
        <w:rPr>
          <w:rFonts w:ascii="Times New Roman" w:hAnsi="Times New Roman"/>
          <w:sz w:val="24"/>
          <w:szCs w:val="24"/>
        </w:rPr>
        <w:t>, на сумму 200 тыс. рублей.</w:t>
      </w:r>
    </w:p>
    <w:p w14:paraId="623CC59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1D">
        <w:rPr>
          <w:rFonts w:ascii="Times New Roman" w:hAnsi="Times New Roman" w:cs="Times New Roman"/>
          <w:sz w:val="24"/>
          <w:szCs w:val="24"/>
        </w:rPr>
        <w:t xml:space="preserve">3. </w:t>
      </w:r>
      <w:r w:rsidRPr="00585A1D">
        <w:rPr>
          <w:rFonts w:ascii="Times New Roman" w:hAnsi="Times New Roman" w:cs="Times New Roman"/>
          <w:color w:val="000000"/>
          <w:sz w:val="24"/>
          <w:szCs w:val="24"/>
        </w:rPr>
        <w:t>Организация материально-технического обеспечения муниципальных учреждений социальной сферы (образование, культура, спорт)</w:t>
      </w:r>
      <w:r w:rsidRPr="00585A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сумму 1 079 тыс. рублей, в том числе:</w:t>
      </w:r>
    </w:p>
    <w:p w14:paraId="50746F05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приобретение игрового спортивного оборудования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70664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ОУ</w:t>
      </w:r>
      <w:r w:rsidRPr="00706640">
        <w:rPr>
          <w:rFonts w:ascii="Times New Roman" w:hAnsi="Times New Roman"/>
          <w:sz w:val="24"/>
          <w:szCs w:val="24"/>
        </w:rPr>
        <w:t xml:space="preserve"> «Новоилимская </w:t>
      </w:r>
      <w:r>
        <w:rPr>
          <w:rFonts w:ascii="Times New Roman" w:hAnsi="Times New Roman"/>
          <w:sz w:val="24"/>
          <w:szCs w:val="24"/>
        </w:rPr>
        <w:t>СОШ</w:t>
      </w:r>
      <w:r w:rsidRPr="00706640">
        <w:rPr>
          <w:rFonts w:ascii="Times New Roman" w:hAnsi="Times New Roman"/>
          <w:sz w:val="24"/>
          <w:szCs w:val="24"/>
        </w:rPr>
        <w:t xml:space="preserve"> им. Н.И. Черных»</w:t>
      </w:r>
      <w:r>
        <w:rPr>
          <w:rFonts w:ascii="Times New Roman" w:hAnsi="Times New Roman"/>
          <w:sz w:val="24"/>
          <w:szCs w:val="24"/>
        </w:rPr>
        <w:t xml:space="preserve"> на сумму 226 тыс. рублей;</w:t>
      </w:r>
    </w:p>
    <w:p w14:paraId="1DD3EBC2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приобретение театрального реквизита, ткани для пошива костюмов казачат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70664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ДОУ</w:t>
      </w:r>
      <w:r w:rsidRPr="00706640">
        <w:rPr>
          <w:rFonts w:ascii="Times New Roman" w:hAnsi="Times New Roman"/>
          <w:sz w:val="24"/>
          <w:szCs w:val="24"/>
        </w:rPr>
        <w:t xml:space="preserve"> «Ц</w:t>
      </w:r>
      <w:r>
        <w:rPr>
          <w:rFonts w:ascii="Times New Roman" w:hAnsi="Times New Roman"/>
          <w:sz w:val="24"/>
          <w:szCs w:val="24"/>
        </w:rPr>
        <w:t>РР</w:t>
      </w:r>
      <w:r w:rsidRPr="00706640">
        <w:rPr>
          <w:rFonts w:ascii="Times New Roman" w:hAnsi="Times New Roman"/>
          <w:sz w:val="24"/>
          <w:szCs w:val="24"/>
        </w:rPr>
        <w:t xml:space="preserve"> – детский сад «Елочка»</w:t>
      </w:r>
      <w:r>
        <w:rPr>
          <w:rFonts w:ascii="Times New Roman" w:hAnsi="Times New Roman"/>
          <w:sz w:val="24"/>
          <w:szCs w:val="24"/>
        </w:rPr>
        <w:t xml:space="preserve"> на сумму 223 тыс. рублей;</w:t>
      </w:r>
    </w:p>
    <w:p w14:paraId="66083C41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приобретение звукового оборудования</w:t>
      </w:r>
      <w:r>
        <w:rPr>
          <w:rFonts w:ascii="Times New Roman" w:hAnsi="Times New Roman"/>
          <w:sz w:val="24"/>
          <w:szCs w:val="24"/>
        </w:rPr>
        <w:t xml:space="preserve"> в МОУ «Рудногорская СОШ» на сумму 230 тыс. рублей;</w:t>
      </w:r>
    </w:p>
    <w:p w14:paraId="64FC6E17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06640">
        <w:rPr>
          <w:rFonts w:ascii="Times New Roman" w:hAnsi="Times New Roman"/>
          <w:sz w:val="24"/>
          <w:szCs w:val="24"/>
        </w:rPr>
        <w:t>приобретение музыкального и звукового оборудования</w:t>
      </w:r>
      <w:r>
        <w:rPr>
          <w:rFonts w:ascii="Times New Roman" w:hAnsi="Times New Roman"/>
          <w:sz w:val="24"/>
          <w:szCs w:val="24"/>
        </w:rPr>
        <w:t>, оргтехники, театральных костюмов в МДОУ</w:t>
      </w:r>
      <w:r w:rsidRPr="00706640">
        <w:rPr>
          <w:rFonts w:ascii="Times New Roman" w:hAnsi="Times New Roman"/>
          <w:sz w:val="24"/>
          <w:szCs w:val="24"/>
        </w:rPr>
        <w:t xml:space="preserve"> Детский сад общеразвивающего вида «Берёзка» п. Рудногорск</w:t>
      </w:r>
      <w:r>
        <w:rPr>
          <w:rFonts w:ascii="Times New Roman" w:hAnsi="Times New Roman"/>
          <w:sz w:val="24"/>
          <w:szCs w:val="24"/>
        </w:rPr>
        <w:t xml:space="preserve"> на сумму 200 тыс. рублей;</w:t>
      </w:r>
    </w:p>
    <w:p w14:paraId="43185873" w14:textId="77777777" w:rsidR="009464DE" w:rsidRPr="00134C14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34C14">
        <w:rPr>
          <w:rFonts w:ascii="Times New Roman" w:hAnsi="Times New Roman" w:cs="Times New Roman"/>
          <w:sz w:val="24"/>
          <w:szCs w:val="24"/>
        </w:rPr>
        <w:t>приобретение тренажеров, аптечек для обучения оказанию первой помощи в МОУ «Железногорская СОШ № 2» на сумму 200 тыс. рублей.</w:t>
      </w:r>
    </w:p>
    <w:p w14:paraId="1806036E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4C14">
        <w:rPr>
          <w:rFonts w:ascii="Times New Roman" w:hAnsi="Times New Roman" w:cs="Times New Roman"/>
          <w:sz w:val="24"/>
          <w:szCs w:val="24"/>
        </w:rPr>
        <w:t xml:space="preserve">4. </w:t>
      </w:r>
      <w:r w:rsidRPr="00134C14">
        <w:rPr>
          <w:rFonts w:ascii="Times New Roman" w:hAnsi="Times New Roman" w:cs="Times New Roman"/>
          <w:color w:val="000000"/>
          <w:sz w:val="24"/>
          <w:szCs w:val="24"/>
        </w:rPr>
        <w:t>Устройство уличного освещения на территориях, прилегающих к объектам социальной инфраструктуры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- </w:t>
      </w:r>
      <w:r w:rsidRPr="00706640">
        <w:rPr>
          <w:rFonts w:ascii="Times New Roman" w:hAnsi="Times New Roman"/>
          <w:sz w:val="24"/>
          <w:szCs w:val="24"/>
        </w:rPr>
        <w:t>приобретение светотехнического оборудования для устройства освещения трассы подъемника и трассы спуска на территории горнолыжной базы «Гора Западная»</w:t>
      </w:r>
      <w:r>
        <w:rPr>
          <w:rFonts w:ascii="Times New Roman" w:hAnsi="Times New Roman"/>
          <w:sz w:val="24"/>
          <w:szCs w:val="24"/>
        </w:rPr>
        <w:t xml:space="preserve"> на сумму 200 тыс. рублей.</w:t>
      </w:r>
    </w:p>
    <w:p w14:paraId="39BE49A9" w14:textId="77777777" w:rsidR="009464DE" w:rsidRDefault="009464DE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88F">
        <w:rPr>
          <w:rFonts w:ascii="Times New Roman" w:hAnsi="Times New Roman" w:cs="Times New Roman"/>
          <w:sz w:val="24"/>
          <w:szCs w:val="24"/>
        </w:rPr>
        <w:t>Таким образом, общая стоимость проектов в рамках районного конкурса «</w:t>
      </w:r>
      <w:r>
        <w:rPr>
          <w:rFonts w:ascii="Times New Roman" w:hAnsi="Times New Roman" w:cs="Times New Roman"/>
          <w:sz w:val="24"/>
          <w:szCs w:val="24"/>
        </w:rPr>
        <w:t xml:space="preserve">ОтЛичное </w:t>
      </w:r>
      <w:r w:rsidRPr="00B2188F">
        <w:rPr>
          <w:rFonts w:ascii="Times New Roman" w:hAnsi="Times New Roman" w:cs="Times New Roman"/>
          <w:sz w:val="24"/>
          <w:szCs w:val="24"/>
        </w:rPr>
        <w:t xml:space="preserve">Решение» составила </w:t>
      </w:r>
      <w:r>
        <w:rPr>
          <w:rFonts w:ascii="Times New Roman" w:hAnsi="Times New Roman" w:cs="Times New Roman"/>
          <w:sz w:val="24"/>
          <w:szCs w:val="24"/>
        </w:rPr>
        <w:t>3 467,4</w:t>
      </w:r>
      <w:r w:rsidRPr="00B2188F">
        <w:rPr>
          <w:rFonts w:ascii="Times New Roman" w:hAnsi="Times New Roman" w:cs="Times New Roman"/>
          <w:sz w:val="24"/>
          <w:szCs w:val="24"/>
        </w:rPr>
        <w:t xml:space="preserve"> тыс.</w:t>
      </w:r>
      <w:r w:rsidRPr="00C13B5E">
        <w:rPr>
          <w:rFonts w:ascii="Times New Roman" w:hAnsi="Times New Roman" w:cs="Times New Roman"/>
          <w:sz w:val="24"/>
          <w:szCs w:val="24"/>
        </w:rPr>
        <w:t xml:space="preserve"> рублей, в том числе </w:t>
      </w:r>
      <w:r>
        <w:rPr>
          <w:rFonts w:ascii="Times New Roman" w:hAnsi="Times New Roman" w:cs="Times New Roman"/>
          <w:sz w:val="24"/>
          <w:szCs w:val="24"/>
        </w:rPr>
        <w:t>3 019,4</w:t>
      </w:r>
      <w:r w:rsidRPr="00C13B5E">
        <w:rPr>
          <w:rFonts w:ascii="Times New Roman" w:hAnsi="Times New Roman" w:cs="Times New Roman"/>
          <w:sz w:val="24"/>
          <w:szCs w:val="24"/>
        </w:rPr>
        <w:t xml:space="preserve"> тыс. рублей за счет средств бюджета муниципального образования «Нижнеилимский район», </w:t>
      </w:r>
      <w:r>
        <w:rPr>
          <w:rFonts w:ascii="Times New Roman" w:hAnsi="Times New Roman" w:cs="Times New Roman"/>
          <w:sz w:val="24"/>
          <w:szCs w:val="24"/>
        </w:rPr>
        <w:t>448</w:t>
      </w:r>
      <w:r w:rsidRPr="00C13B5E">
        <w:rPr>
          <w:rFonts w:ascii="Times New Roman" w:hAnsi="Times New Roman" w:cs="Times New Roman"/>
          <w:sz w:val="24"/>
          <w:szCs w:val="24"/>
        </w:rPr>
        <w:t xml:space="preserve"> тыс. рублей за счет средств инициативных платежей</w:t>
      </w:r>
      <w:r w:rsidRPr="00F10BB3">
        <w:rPr>
          <w:rFonts w:ascii="Times New Roman" w:hAnsi="Times New Roman" w:cs="Times New Roman"/>
          <w:sz w:val="24"/>
          <w:szCs w:val="24"/>
        </w:rPr>
        <w:t>.</w:t>
      </w:r>
    </w:p>
    <w:p w14:paraId="7C2E6922" w14:textId="77777777" w:rsidR="006D3AEE" w:rsidRPr="00ED7C4F" w:rsidRDefault="006D3AEE" w:rsidP="009F3E3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6A2B105" w14:textId="5C82B113" w:rsidR="00E54D14" w:rsidRDefault="004C5159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7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6 </w:t>
      </w:r>
      <w:r w:rsidR="00C763BC" w:rsidRPr="001C7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Бюджет района</w:t>
      </w:r>
    </w:p>
    <w:p w14:paraId="29756522" w14:textId="77777777" w:rsidR="00F95403" w:rsidRPr="001C7959" w:rsidRDefault="00F95403" w:rsidP="00F95403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E38F705" w14:textId="77777777" w:rsidR="001C7959" w:rsidRPr="00590A0D" w:rsidRDefault="001C7959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9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 района - это важный инструмент планирования и распределения финансовых ресурсов на местном уровне, является основой для реализации различных программ и проектов, направленных на улучшение жизни и благосостояния жителей </w:t>
      </w:r>
      <w:r w:rsidRPr="00590A0D">
        <w:rPr>
          <w:rFonts w:ascii="Times New Roman" w:hAnsi="Times New Roman" w:cs="Times New Roman"/>
          <w:sz w:val="24"/>
          <w:szCs w:val="24"/>
        </w:rPr>
        <w:t>района.</w:t>
      </w:r>
    </w:p>
    <w:p w14:paraId="35EA30B4" w14:textId="764B0C81" w:rsidR="001C7959" w:rsidRPr="009F3E30" w:rsidRDefault="001C7959" w:rsidP="009F3E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A0D">
        <w:rPr>
          <w:rFonts w:ascii="Times New Roman" w:hAnsi="Times New Roman" w:cs="Times New Roman"/>
          <w:sz w:val="24"/>
          <w:szCs w:val="24"/>
        </w:rPr>
        <w:t>Основными источниками доходов муниципального бюджета являются налоги, сборы, а также трансферты от вышестоящих уровней власти. Эти средства направляются на финансирование таких направлений, как образование, культура, социальная политика, физическая культура, спорт и другие.</w:t>
      </w:r>
    </w:p>
    <w:p w14:paraId="745B31B2" w14:textId="77777777" w:rsidR="001C7959" w:rsidRPr="00590A0D" w:rsidRDefault="001C7959" w:rsidP="009F3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итогах бюджета МО «Нижнеилимский район», достигнутых в 2024 году, в сравнении с показателями 2023 года.</w:t>
      </w:r>
    </w:p>
    <w:p w14:paraId="125B544F" w14:textId="78813384" w:rsidR="001C7959" w:rsidRPr="00590A0D" w:rsidRDefault="001C7959" w:rsidP="00F954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–  3 523,5 млн. рублей;</w:t>
      </w:r>
      <w:r w:rsidR="00F95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– 3 376,1 млн. рублей;</w:t>
      </w:r>
      <w:r w:rsidR="00F95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Профицит – 147,4 млн. рублей.</w:t>
      </w:r>
    </w:p>
    <w:p w14:paraId="54BE1285" w14:textId="77777777" w:rsidR="001C7959" w:rsidRPr="00590A0D" w:rsidRDefault="001C7959" w:rsidP="009F3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 –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+103,0 млн. рублей (103%), в том числе:</w:t>
      </w:r>
    </w:p>
    <w:p w14:paraId="1AD95E85" w14:textId="77777777" w:rsidR="001C7959" w:rsidRPr="00590A0D" w:rsidRDefault="001C7959" w:rsidP="009F3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налоговые и неналоговые доходы – 1 003,9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+38,2 млн. рублей (104%);</w:t>
      </w:r>
    </w:p>
    <w:p w14:paraId="200BE4DE" w14:textId="77777777" w:rsidR="001C7959" w:rsidRPr="00590A0D" w:rsidRDefault="001C7959" w:rsidP="009F3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безвозмездные поступления – 2 519,6 млн. рублей,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+64,8 млн. рублей (103%), в том числе по направлениям:</w:t>
      </w:r>
    </w:p>
    <w:p w14:paraId="0357D63E" w14:textId="77777777" w:rsidR="001C7959" w:rsidRPr="00590A0D" w:rsidRDefault="001C7959" w:rsidP="009F3E3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выполнение делегированных полномочий –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+165,7 млн. рублей (109%);</w:t>
      </w:r>
    </w:p>
    <w:p w14:paraId="5BC2C7D6" w14:textId="77777777" w:rsidR="001C7959" w:rsidRPr="00590A0D" w:rsidRDefault="001C7959" w:rsidP="009F3E3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софинансирование полномочий местного бюджета –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снижение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-100,9 млн. рублей, (81%), в том числе: нецелевая финансовая поддержка из ОБ –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+26,6 млн. рублей (109%).</w:t>
      </w:r>
    </w:p>
    <w:p w14:paraId="5A79493D" w14:textId="77777777" w:rsidR="001C7959" w:rsidRPr="00590A0D" w:rsidRDefault="001C7959" w:rsidP="009F3E3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физических лиц – 591,6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+28,1 млн. рублей (105%), удельный вес в общем объеме налоговых и неналоговых доходов – 59%.</w:t>
      </w:r>
    </w:p>
    <w:p w14:paraId="79FB8398" w14:textId="77777777" w:rsidR="001C7959" w:rsidRPr="00590A0D" w:rsidRDefault="001C7959" w:rsidP="009F3E3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+109,1 млн. рублей 103%, в том числе:</w:t>
      </w:r>
    </w:p>
    <w:p w14:paraId="40F467A3" w14:textId="77777777" w:rsidR="001C7959" w:rsidRPr="00590A0D" w:rsidRDefault="001C7959" w:rsidP="009F3E3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функционирования социальной сферы района – 2 608,8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+76,5 млн. рублей (103%), удельный вес в общем объеме расходов – 77%;</w:t>
      </w:r>
    </w:p>
    <w:p w14:paraId="7B38B725" w14:textId="77777777" w:rsidR="001C7959" w:rsidRPr="00590A0D" w:rsidRDefault="001C7959" w:rsidP="009F3E3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финансовая поддержка поселений – 390,3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снижение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-9,8 млн. рублей (98%), удельный вес в общем объеме расходов – 12%, в том числе: поддержка поселений сверх норматива, установленного законодательством, – 56,3 млн. рублей, в том числе:</w:t>
      </w:r>
    </w:p>
    <w:p w14:paraId="49D70BF7" w14:textId="77777777" w:rsidR="001C7959" w:rsidRPr="00590A0D" w:rsidRDefault="001C7959" w:rsidP="009F3E30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- 15,3 млн. рублей – на обеспечение сбалансированности бюджетов поселений;</w:t>
      </w:r>
    </w:p>
    <w:p w14:paraId="59F2D094" w14:textId="77777777" w:rsidR="001C7959" w:rsidRPr="00590A0D" w:rsidRDefault="001C7959" w:rsidP="009F3E30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- 6,7 млн. рублей – за участие в конкурсах, проводимых администрацией района;</w:t>
      </w:r>
    </w:p>
    <w:p w14:paraId="5338B367" w14:textId="77777777" w:rsidR="001C7959" w:rsidRPr="00590A0D" w:rsidRDefault="001C7959" w:rsidP="009F3E30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- 34,3 млн. рублей – на реализацию высокозатратных мероприятий, в том числе:</w:t>
      </w:r>
    </w:p>
    <w:p w14:paraId="41475700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приобретение техники для водоснабжения населения (0,4 м.р.),</w:t>
      </w:r>
    </w:p>
    <w:p w14:paraId="68E17A02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подготовка ПСД строительство канализационно-очистных сооружений (0,6 м.р.),</w:t>
      </w:r>
    </w:p>
    <w:p w14:paraId="2D1284DB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организация регулярных перевозок пассажиров и багажа (5,0 м.р.),</w:t>
      </w:r>
    </w:p>
    <w:p w14:paraId="3A7F8F24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подготовка объектов коммунальной инфраструктуры к отопительному сезону и прохождение отопительного сезона (27,5 м.р.),</w:t>
      </w:r>
    </w:p>
    <w:p w14:paraId="4AA319CA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организация электроснабжения населения (0,8 м.р.).</w:t>
      </w:r>
    </w:p>
    <w:p w14:paraId="6E213FAF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Остатки на расчетном счете на 01.01.2025 – 375,5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+147,5 млн. рублей (167%), в том числе:</w:t>
      </w:r>
    </w:p>
    <w:p w14:paraId="0C950C98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(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экологические платежи, дорожный фонд, инициативные платежи, родительская плата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373,6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прирост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+187,7 млн. рублей;</w:t>
      </w:r>
    </w:p>
    <w:p w14:paraId="4D10EBF9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нецелевые – 1,9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снижение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-40,2 млн. рублей.</w:t>
      </w:r>
    </w:p>
    <w:p w14:paraId="1D39979C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Просроченная дебиторская задолженность на 01.01.2025 – 7,1 млн. рублей, </w:t>
      </w:r>
      <w:r w:rsidRPr="00590A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увеличение</w:t>
      </w: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0,2 млн. рублей (103%).</w:t>
      </w:r>
    </w:p>
    <w:p w14:paraId="457A0194" w14:textId="77777777" w:rsidR="001C7959" w:rsidRPr="00590A0D" w:rsidRDefault="001C7959" w:rsidP="009F3E30">
      <w:pPr>
        <w:widowControl w:val="0"/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A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Просроченная кредиторская задолженность, муниципальный долг – отсутствуют.</w:t>
      </w:r>
    </w:p>
    <w:p w14:paraId="58C85AA5" w14:textId="77777777" w:rsidR="00CC5EA6" w:rsidRPr="0035069D" w:rsidRDefault="00CC5EA6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994F490" w14:textId="50E0BD3B" w:rsidR="002E4694" w:rsidRPr="00CC489F" w:rsidRDefault="004C5159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7 </w:t>
      </w:r>
      <w:r w:rsidR="002E4694"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Управление муниципальным имуществом</w:t>
      </w:r>
    </w:p>
    <w:p w14:paraId="65A69B36" w14:textId="77777777" w:rsidR="002E4694" w:rsidRPr="00493A32" w:rsidRDefault="002E4694" w:rsidP="009F3E30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779BC93" w14:textId="316F4443" w:rsidR="007C7C22" w:rsidRPr="00493A32" w:rsidRDefault="00187C79" w:rsidP="009F3E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29870819"/>
      <w:bookmarkStart w:id="5" w:name="_Toc49769095"/>
      <w:bookmarkStart w:id="6" w:name="_Toc157419611"/>
      <w:bookmarkStart w:id="7" w:name="_Toc186522419"/>
      <w:bookmarkStart w:id="8" w:name="_Toc316053708"/>
      <w:r w:rsidRPr="00493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поставленными задачами, в отчетном периоде продолжалась работа по государственной регистрации вещных прав на объекты муниципальной собственности, в том числе: права муниципальной собственности, права оперативного управления муниципальных учреждений, а также регистрация перехода права на объекты недвижимости, переданные в областную государственную собственность из муниципальной собственности в связи с разграничением полномочий между Иркутской области и муниципальным образованием «Нижнеилимский район», между МО «Нижнеилимский район» и муниципальными образованиями поселений.</w:t>
      </w:r>
    </w:p>
    <w:bookmarkEnd w:id="4"/>
    <w:bookmarkEnd w:id="5"/>
    <w:bookmarkEnd w:id="6"/>
    <w:bookmarkEnd w:id="7"/>
    <w:bookmarkEnd w:id="8"/>
    <w:p w14:paraId="781C792C" w14:textId="77777777" w:rsidR="009943A3" w:rsidRPr="009943A3" w:rsidRDefault="009943A3" w:rsidP="009F3E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сфере земельных отношений з</w:t>
      </w:r>
      <w:r w:rsidRPr="009943A3">
        <w:rPr>
          <w:rFonts w:ascii="Times New Roman" w:eastAsia="Calibri" w:hAnsi="Times New Roman" w:cs="Times New Roman"/>
          <w:b/>
          <w:sz w:val="24"/>
          <w:szCs w:val="24"/>
        </w:rPr>
        <w:t xml:space="preserve">аключено 25 договоров аренды земельных участков на общую площадь 59887 кв. м. </w:t>
      </w:r>
    </w:p>
    <w:p w14:paraId="776185B1" w14:textId="77777777" w:rsidR="009943A3" w:rsidRPr="009943A3" w:rsidRDefault="009943A3" w:rsidP="009943A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52C91D" w14:textId="77777777" w:rsidR="009943A3" w:rsidRPr="009943A3" w:rsidRDefault="009943A3" w:rsidP="00493A3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>Сравнительный анализ</w:t>
      </w:r>
      <w:r w:rsidRPr="009943A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943A3">
        <w:rPr>
          <w:rFonts w:ascii="Times New Roman" w:eastAsia="Calibri" w:hAnsi="Times New Roman" w:cs="Times New Roman"/>
          <w:b/>
          <w:sz w:val="24"/>
          <w:szCs w:val="24"/>
        </w:rPr>
        <w:t>переданных в аренду земельных участков</w:t>
      </w:r>
    </w:p>
    <w:tbl>
      <w:tblPr>
        <w:tblW w:w="9770" w:type="dxa"/>
        <w:tblInd w:w="98" w:type="dxa"/>
        <w:tblLook w:val="04A0" w:firstRow="1" w:lastRow="0" w:firstColumn="1" w:lastColumn="0" w:noHBand="0" w:noVBand="1"/>
      </w:tblPr>
      <w:tblGrid>
        <w:gridCol w:w="9534"/>
        <w:gridCol w:w="236"/>
      </w:tblGrid>
      <w:tr w:rsidR="009943A3" w:rsidRPr="009943A3" w14:paraId="435D876F" w14:textId="77777777" w:rsidTr="00403EFD">
        <w:tc>
          <w:tcPr>
            <w:tcW w:w="9534" w:type="dxa"/>
          </w:tcPr>
          <w:tbl>
            <w:tblPr>
              <w:tblW w:w="89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1"/>
              <w:gridCol w:w="4282"/>
              <w:gridCol w:w="2861"/>
            </w:tblGrid>
            <w:tr w:rsidR="009943A3" w:rsidRPr="009943A3" w14:paraId="5D3C5942" w14:textId="77777777" w:rsidTr="00F95403">
              <w:trPr>
                <w:trHeight w:val="557"/>
              </w:trPr>
              <w:tc>
                <w:tcPr>
                  <w:tcW w:w="1841" w:type="dxa"/>
                  <w:shd w:val="clear" w:color="auto" w:fill="auto"/>
                  <w:vAlign w:val="center"/>
                  <w:hideMark/>
                </w:tcPr>
                <w:p w14:paraId="49FA5A71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4282" w:type="dxa"/>
                  <w:shd w:val="clear" w:color="auto" w:fill="auto"/>
                  <w:vAlign w:val="center"/>
                  <w:hideMark/>
                </w:tcPr>
                <w:p w14:paraId="246C7319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переданных в аренду (кв.м.)</w:t>
                  </w:r>
                </w:p>
              </w:tc>
              <w:tc>
                <w:tcPr>
                  <w:tcW w:w="2861" w:type="dxa"/>
                  <w:shd w:val="clear" w:color="auto" w:fill="auto"/>
                  <w:vAlign w:val="center"/>
                  <w:hideMark/>
                </w:tcPr>
                <w:p w14:paraId="6F885BF3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</w:tr>
            <w:tr w:rsidR="009943A3" w:rsidRPr="009943A3" w14:paraId="699688B9" w14:textId="77777777" w:rsidTr="00F95403">
              <w:trPr>
                <w:trHeight w:val="317"/>
              </w:trPr>
              <w:tc>
                <w:tcPr>
                  <w:tcW w:w="1841" w:type="dxa"/>
                  <w:shd w:val="clear" w:color="auto" w:fill="auto"/>
                  <w:noWrap/>
                  <w:vAlign w:val="bottom"/>
                </w:tcPr>
                <w:p w14:paraId="6F392D0A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2022г.</w:t>
                  </w:r>
                </w:p>
              </w:tc>
              <w:tc>
                <w:tcPr>
                  <w:tcW w:w="4282" w:type="dxa"/>
                  <w:shd w:val="clear" w:color="auto" w:fill="auto"/>
                  <w:noWrap/>
                  <w:vAlign w:val="bottom"/>
                </w:tcPr>
                <w:p w14:paraId="7F81C054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1234434,66</w:t>
                  </w:r>
                </w:p>
              </w:tc>
              <w:tc>
                <w:tcPr>
                  <w:tcW w:w="2861" w:type="dxa"/>
                  <w:shd w:val="clear" w:color="auto" w:fill="auto"/>
                  <w:noWrap/>
                  <w:vAlign w:val="bottom"/>
                </w:tcPr>
                <w:p w14:paraId="2FBC65B4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</w:tr>
            <w:tr w:rsidR="009943A3" w:rsidRPr="009943A3" w14:paraId="1DFC7A02" w14:textId="77777777" w:rsidTr="00F95403">
              <w:trPr>
                <w:trHeight w:val="317"/>
              </w:trPr>
              <w:tc>
                <w:tcPr>
                  <w:tcW w:w="1841" w:type="dxa"/>
                  <w:shd w:val="clear" w:color="auto" w:fill="auto"/>
                  <w:noWrap/>
                  <w:vAlign w:val="bottom"/>
                </w:tcPr>
                <w:p w14:paraId="4F081558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2023г.</w:t>
                  </w:r>
                </w:p>
              </w:tc>
              <w:tc>
                <w:tcPr>
                  <w:tcW w:w="4282" w:type="dxa"/>
                  <w:shd w:val="clear" w:color="auto" w:fill="auto"/>
                  <w:noWrap/>
                  <w:vAlign w:val="bottom"/>
                </w:tcPr>
                <w:p w14:paraId="0427BFA4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2504994</w:t>
                  </w:r>
                </w:p>
              </w:tc>
              <w:tc>
                <w:tcPr>
                  <w:tcW w:w="2861" w:type="dxa"/>
                  <w:shd w:val="clear" w:color="auto" w:fill="auto"/>
                  <w:noWrap/>
                  <w:vAlign w:val="bottom"/>
                </w:tcPr>
                <w:p w14:paraId="03EFB4EC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  <w:tr w:rsidR="009943A3" w:rsidRPr="009943A3" w14:paraId="28917146" w14:textId="77777777" w:rsidTr="00F95403">
              <w:trPr>
                <w:trHeight w:val="317"/>
              </w:trPr>
              <w:tc>
                <w:tcPr>
                  <w:tcW w:w="1841" w:type="dxa"/>
                  <w:shd w:val="clear" w:color="auto" w:fill="auto"/>
                  <w:noWrap/>
                  <w:vAlign w:val="bottom"/>
                </w:tcPr>
                <w:p w14:paraId="79E16202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2024г.</w:t>
                  </w:r>
                </w:p>
              </w:tc>
              <w:tc>
                <w:tcPr>
                  <w:tcW w:w="4282" w:type="dxa"/>
                  <w:shd w:val="clear" w:color="auto" w:fill="auto"/>
                  <w:noWrap/>
                  <w:vAlign w:val="bottom"/>
                </w:tcPr>
                <w:p w14:paraId="5679EB46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59887</w:t>
                  </w:r>
                </w:p>
              </w:tc>
              <w:tc>
                <w:tcPr>
                  <w:tcW w:w="2861" w:type="dxa"/>
                  <w:shd w:val="clear" w:color="auto" w:fill="auto"/>
                  <w:noWrap/>
                  <w:vAlign w:val="bottom"/>
                </w:tcPr>
                <w:p w14:paraId="1E43C2B6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</w:tbl>
          <w:p w14:paraId="6EB343E6" w14:textId="77777777" w:rsidR="009943A3" w:rsidRPr="009943A3" w:rsidRDefault="009943A3" w:rsidP="009943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0B49B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E653246" w14:textId="77777777" w:rsidR="009943A3" w:rsidRPr="009943A3" w:rsidRDefault="009943A3" w:rsidP="00F95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Заключен 51 договор купли продажи земельных участков на общую площадь 594907,20 кв.м.  </w:t>
      </w:r>
    </w:p>
    <w:p w14:paraId="0B4697C0" w14:textId="77777777" w:rsidR="009943A3" w:rsidRPr="009943A3" w:rsidRDefault="009943A3" w:rsidP="009943A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85F04" w14:textId="77777777" w:rsidR="009943A3" w:rsidRPr="009943A3" w:rsidRDefault="009943A3" w:rsidP="00493A32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>Сравнительный анализ,</w:t>
      </w:r>
    </w:p>
    <w:p w14:paraId="43A1F41F" w14:textId="77777777" w:rsidR="009943A3" w:rsidRPr="009943A3" w:rsidRDefault="009943A3" w:rsidP="00493A32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>переданных в собственность за плату земельных участков</w:t>
      </w:r>
    </w:p>
    <w:tbl>
      <w:tblPr>
        <w:tblW w:w="10108" w:type="dxa"/>
        <w:tblInd w:w="98" w:type="dxa"/>
        <w:tblLook w:val="04A0" w:firstRow="1" w:lastRow="0" w:firstColumn="1" w:lastColumn="0" w:noHBand="0" w:noVBand="1"/>
      </w:tblPr>
      <w:tblGrid>
        <w:gridCol w:w="9886"/>
        <w:gridCol w:w="222"/>
      </w:tblGrid>
      <w:tr w:rsidR="009943A3" w:rsidRPr="009943A3" w14:paraId="775D1677" w14:textId="77777777" w:rsidTr="00403EFD">
        <w:trPr>
          <w:trHeight w:val="1800"/>
        </w:trPr>
        <w:tc>
          <w:tcPr>
            <w:tcW w:w="9886" w:type="dxa"/>
          </w:tcPr>
          <w:tbl>
            <w:tblPr>
              <w:tblW w:w="89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5"/>
              <w:gridCol w:w="3857"/>
              <w:gridCol w:w="3078"/>
            </w:tblGrid>
            <w:tr w:rsidR="009943A3" w:rsidRPr="009943A3" w14:paraId="384E293A" w14:textId="77777777" w:rsidTr="00F95403">
              <w:trPr>
                <w:trHeight w:val="440"/>
              </w:trPr>
              <w:tc>
                <w:tcPr>
                  <w:tcW w:w="2045" w:type="dxa"/>
                  <w:shd w:val="clear" w:color="auto" w:fill="auto"/>
                  <w:vAlign w:val="center"/>
                  <w:hideMark/>
                </w:tcPr>
                <w:p w14:paraId="371F10AB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3857" w:type="dxa"/>
                  <w:shd w:val="clear" w:color="auto" w:fill="auto"/>
                  <w:vAlign w:val="center"/>
                  <w:hideMark/>
                </w:tcPr>
                <w:p w14:paraId="3DCF4DEF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Площадь земельных участков, переданных в собственность (кв.м.)</w:t>
                  </w:r>
                </w:p>
              </w:tc>
              <w:tc>
                <w:tcPr>
                  <w:tcW w:w="3078" w:type="dxa"/>
                  <w:shd w:val="clear" w:color="auto" w:fill="auto"/>
                  <w:vAlign w:val="center"/>
                  <w:hideMark/>
                </w:tcPr>
                <w:p w14:paraId="54ED8D2F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</w:tr>
            <w:tr w:rsidR="009943A3" w:rsidRPr="009943A3" w14:paraId="1142E975" w14:textId="77777777" w:rsidTr="00F95403">
              <w:trPr>
                <w:trHeight w:val="232"/>
              </w:trPr>
              <w:tc>
                <w:tcPr>
                  <w:tcW w:w="2045" w:type="dxa"/>
                  <w:shd w:val="clear" w:color="auto" w:fill="auto"/>
                  <w:noWrap/>
                  <w:vAlign w:val="bottom"/>
                </w:tcPr>
                <w:p w14:paraId="29907827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2022г.</w:t>
                  </w:r>
                </w:p>
              </w:tc>
              <w:tc>
                <w:tcPr>
                  <w:tcW w:w="3857" w:type="dxa"/>
                  <w:shd w:val="clear" w:color="auto" w:fill="auto"/>
                  <w:noWrap/>
                  <w:vAlign w:val="bottom"/>
                </w:tcPr>
                <w:p w14:paraId="265E4118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8277,82</w:t>
                  </w:r>
                </w:p>
              </w:tc>
              <w:tc>
                <w:tcPr>
                  <w:tcW w:w="3078" w:type="dxa"/>
                  <w:shd w:val="clear" w:color="auto" w:fill="auto"/>
                  <w:noWrap/>
                  <w:vAlign w:val="bottom"/>
                </w:tcPr>
                <w:p w14:paraId="08F3EFCB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9943A3" w:rsidRPr="009943A3" w14:paraId="5B8E900F" w14:textId="77777777" w:rsidTr="00F95403">
              <w:trPr>
                <w:trHeight w:val="266"/>
              </w:trPr>
              <w:tc>
                <w:tcPr>
                  <w:tcW w:w="2045" w:type="dxa"/>
                  <w:shd w:val="clear" w:color="auto" w:fill="auto"/>
                  <w:noWrap/>
                  <w:vAlign w:val="bottom"/>
                </w:tcPr>
                <w:p w14:paraId="4F02F582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2023г.</w:t>
                  </w:r>
                </w:p>
              </w:tc>
              <w:tc>
                <w:tcPr>
                  <w:tcW w:w="3857" w:type="dxa"/>
                  <w:shd w:val="clear" w:color="auto" w:fill="auto"/>
                  <w:noWrap/>
                  <w:vAlign w:val="bottom"/>
                </w:tcPr>
                <w:p w14:paraId="3F916B6C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42314,42</w:t>
                  </w:r>
                </w:p>
              </w:tc>
              <w:tc>
                <w:tcPr>
                  <w:tcW w:w="3078" w:type="dxa"/>
                  <w:shd w:val="clear" w:color="auto" w:fill="auto"/>
                  <w:noWrap/>
                  <w:vAlign w:val="bottom"/>
                </w:tcPr>
                <w:p w14:paraId="48D2D6FD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</w:tr>
            <w:tr w:rsidR="009943A3" w:rsidRPr="009943A3" w14:paraId="3FE12BED" w14:textId="77777777" w:rsidTr="00F95403">
              <w:trPr>
                <w:trHeight w:val="285"/>
              </w:trPr>
              <w:tc>
                <w:tcPr>
                  <w:tcW w:w="2045" w:type="dxa"/>
                  <w:shd w:val="clear" w:color="auto" w:fill="auto"/>
                  <w:noWrap/>
                  <w:vAlign w:val="bottom"/>
                </w:tcPr>
                <w:p w14:paraId="07397BB9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2024г.</w:t>
                  </w:r>
                </w:p>
              </w:tc>
              <w:tc>
                <w:tcPr>
                  <w:tcW w:w="3857" w:type="dxa"/>
                  <w:shd w:val="clear" w:color="auto" w:fill="auto"/>
                  <w:noWrap/>
                  <w:vAlign w:val="bottom"/>
                </w:tcPr>
                <w:p w14:paraId="434C2DBE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594607,20</w:t>
                  </w:r>
                </w:p>
              </w:tc>
              <w:tc>
                <w:tcPr>
                  <w:tcW w:w="3078" w:type="dxa"/>
                  <w:shd w:val="clear" w:color="auto" w:fill="auto"/>
                  <w:noWrap/>
                  <w:vAlign w:val="bottom"/>
                </w:tcPr>
                <w:p w14:paraId="5C839B14" w14:textId="77777777" w:rsidR="009943A3" w:rsidRPr="009943A3" w:rsidRDefault="009943A3" w:rsidP="009943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43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</w:tr>
          </w:tbl>
          <w:p w14:paraId="3C5EFEE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14:paraId="23651180" w14:textId="77777777" w:rsidR="009943A3" w:rsidRPr="009943A3" w:rsidRDefault="009943A3" w:rsidP="009943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3FB3E61" w14:textId="77777777" w:rsidR="009943A3" w:rsidRPr="009943A3" w:rsidRDefault="009943A3" w:rsidP="00F95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94EA80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 xml:space="preserve">Заключено 10 договоров безвозмездного пользования земельные участки на общую площадь 82616,22 кв.м.  </w:t>
      </w:r>
    </w:p>
    <w:p w14:paraId="43F5137B" w14:textId="77777777" w:rsidR="009943A3" w:rsidRPr="009943A3" w:rsidRDefault="009943A3" w:rsidP="009943A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943A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14:paraId="2BF92D80" w14:textId="77777777" w:rsidR="009943A3" w:rsidRPr="009943A3" w:rsidRDefault="009943A3" w:rsidP="00493A32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>Сравнительный анализ, переданных в</w:t>
      </w:r>
    </w:p>
    <w:p w14:paraId="11535CD9" w14:textId="77777777" w:rsidR="009943A3" w:rsidRPr="009943A3" w:rsidRDefault="009943A3" w:rsidP="00493A32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>безвозмездное пользование земельных участков</w:t>
      </w:r>
    </w:p>
    <w:tbl>
      <w:tblPr>
        <w:tblW w:w="89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4076"/>
        <w:gridCol w:w="3153"/>
      </w:tblGrid>
      <w:tr w:rsidR="009943A3" w:rsidRPr="009943A3" w14:paraId="423E4D96" w14:textId="77777777" w:rsidTr="00F95403">
        <w:trPr>
          <w:trHeight w:val="474"/>
        </w:trPr>
        <w:tc>
          <w:tcPr>
            <w:tcW w:w="1760" w:type="dxa"/>
            <w:shd w:val="clear" w:color="auto" w:fill="auto"/>
            <w:vAlign w:val="bottom"/>
          </w:tcPr>
          <w:p w14:paraId="461DA00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9" w:name="_Hlk62204928"/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76" w:type="dxa"/>
            <w:shd w:val="clear" w:color="auto" w:fill="auto"/>
            <w:vAlign w:val="bottom"/>
          </w:tcPr>
          <w:p w14:paraId="799163B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земельных участков, переданных безвозмездное пользование (кв.м.)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59AC4E22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9943A3" w:rsidRPr="009943A3" w14:paraId="58186824" w14:textId="77777777" w:rsidTr="00F95403">
        <w:trPr>
          <w:trHeight w:val="358"/>
        </w:trPr>
        <w:tc>
          <w:tcPr>
            <w:tcW w:w="1760" w:type="dxa"/>
            <w:shd w:val="clear" w:color="auto" w:fill="auto"/>
            <w:noWrap/>
            <w:vAlign w:val="bottom"/>
          </w:tcPr>
          <w:p w14:paraId="6B33482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76" w:type="dxa"/>
            <w:shd w:val="clear" w:color="auto" w:fill="auto"/>
            <w:noWrap/>
            <w:vAlign w:val="bottom"/>
          </w:tcPr>
          <w:p w14:paraId="2964307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21747,19</w:t>
            </w:r>
          </w:p>
        </w:tc>
        <w:tc>
          <w:tcPr>
            <w:tcW w:w="3153" w:type="dxa"/>
            <w:shd w:val="clear" w:color="auto" w:fill="auto"/>
            <w:noWrap/>
            <w:vAlign w:val="bottom"/>
          </w:tcPr>
          <w:p w14:paraId="03A47B3C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943A3" w:rsidRPr="009943A3" w14:paraId="4EAF67AA" w14:textId="77777777" w:rsidTr="00F95403">
        <w:trPr>
          <w:trHeight w:val="358"/>
        </w:trPr>
        <w:tc>
          <w:tcPr>
            <w:tcW w:w="1760" w:type="dxa"/>
            <w:shd w:val="clear" w:color="auto" w:fill="auto"/>
            <w:vAlign w:val="bottom"/>
          </w:tcPr>
          <w:p w14:paraId="3B60018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076" w:type="dxa"/>
            <w:shd w:val="clear" w:color="auto" w:fill="auto"/>
            <w:noWrap/>
            <w:vAlign w:val="bottom"/>
          </w:tcPr>
          <w:p w14:paraId="6D27405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82616,00</w:t>
            </w:r>
          </w:p>
        </w:tc>
        <w:tc>
          <w:tcPr>
            <w:tcW w:w="3153" w:type="dxa"/>
            <w:shd w:val="clear" w:color="auto" w:fill="auto"/>
            <w:noWrap/>
            <w:vAlign w:val="bottom"/>
          </w:tcPr>
          <w:p w14:paraId="15DCB24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943A3" w:rsidRPr="009943A3" w14:paraId="5DAB7896" w14:textId="77777777" w:rsidTr="00F95403">
        <w:trPr>
          <w:trHeight w:val="358"/>
        </w:trPr>
        <w:tc>
          <w:tcPr>
            <w:tcW w:w="1760" w:type="dxa"/>
            <w:shd w:val="clear" w:color="auto" w:fill="auto"/>
            <w:vAlign w:val="bottom"/>
          </w:tcPr>
          <w:p w14:paraId="3A28CEDB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076" w:type="dxa"/>
            <w:shd w:val="clear" w:color="auto" w:fill="auto"/>
            <w:noWrap/>
            <w:vAlign w:val="bottom"/>
          </w:tcPr>
          <w:p w14:paraId="4A94893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50369,00</w:t>
            </w:r>
          </w:p>
        </w:tc>
        <w:tc>
          <w:tcPr>
            <w:tcW w:w="3153" w:type="dxa"/>
            <w:shd w:val="clear" w:color="auto" w:fill="auto"/>
            <w:noWrap/>
            <w:vAlign w:val="bottom"/>
          </w:tcPr>
          <w:p w14:paraId="3F5FEA4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bookmarkEnd w:id="9"/>
    </w:tbl>
    <w:p w14:paraId="163E07AF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14:paraId="64B97B58" w14:textId="77777777" w:rsidR="009943A3" w:rsidRPr="009943A3" w:rsidRDefault="009943A3" w:rsidP="009943A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943A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14:paraId="3ABDD6B4" w14:textId="77777777" w:rsidR="009943A3" w:rsidRPr="009943A3" w:rsidRDefault="009943A3" w:rsidP="009943A3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сфере имущественных отношений заключено договоров аренды муниципального имущества:</w:t>
      </w:r>
    </w:p>
    <w:p w14:paraId="1FE29B46" w14:textId="77777777" w:rsidR="009943A3" w:rsidRPr="009943A3" w:rsidRDefault="009943A3" w:rsidP="009943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проведения торгов:</w:t>
      </w:r>
    </w:p>
    <w:tbl>
      <w:tblPr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507"/>
        <w:gridCol w:w="992"/>
        <w:gridCol w:w="993"/>
        <w:gridCol w:w="1275"/>
        <w:gridCol w:w="1305"/>
      </w:tblGrid>
      <w:tr w:rsidR="009943A3" w:rsidRPr="009943A3" w14:paraId="4376BBB4" w14:textId="77777777" w:rsidTr="00F95403">
        <w:trPr>
          <w:trHeight w:val="480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B84C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1908C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324E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C585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4C21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943A3" w:rsidRPr="009943A3" w14:paraId="4415EDA8" w14:textId="77777777" w:rsidTr="00F95403">
        <w:trPr>
          <w:trHeight w:val="282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BCFF1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Сроком на 30 дней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352B7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04E3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473DB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D926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943A3" w:rsidRPr="009943A3" w14:paraId="5D06F83F" w14:textId="77777777" w:rsidTr="00F95403">
        <w:trPr>
          <w:trHeight w:val="282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B0C04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Контракты с государственными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18C1F5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598F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90D3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D1BF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943A3" w:rsidRPr="009943A3" w14:paraId="36FE388C" w14:textId="77777777" w:rsidTr="00F95403">
        <w:trPr>
          <w:trHeight w:val="282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E6C17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энергоснабжающими организациями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59B1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B175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A828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3E3182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43A3" w:rsidRPr="009943A3" w14:paraId="01785A66" w14:textId="77777777" w:rsidTr="00F95403">
        <w:trPr>
          <w:trHeight w:val="282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C110D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 9.ст.17.1  135-ФЗ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B6F06C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322AC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F584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A62A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943A3" w:rsidRPr="009943A3" w14:paraId="6AB8BC18" w14:textId="77777777" w:rsidTr="00F95403">
        <w:trPr>
          <w:trHeight w:val="282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09C7A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FA83F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6598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4889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839A8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43A3" w:rsidRPr="009943A3" w14:paraId="709BD18F" w14:textId="77777777" w:rsidTr="00F95403">
        <w:trPr>
          <w:trHeight w:val="282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4CB4C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религиозной организацией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7EFA2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10F9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EEEDC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E6F2B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43A3" w:rsidRPr="009943A3" w14:paraId="2B654542" w14:textId="77777777" w:rsidTr="00F95403">
        <w:trPr>
          <w:trHeight w:val="282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34E6A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40EE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C77F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F2A2C8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BB615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671EB1BE" w14:textId="77777777" w:rsidR="009943A3" w:rsidRPr="009943A3" w:rsidRDefault="009943A3" w:rsidP="00994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95ABC7" w14:textId="30BBC74E" w:rsidR="009943A3" w:rsidRPr="009943A3" w:rsidRDefault="009943A3" w:rsidP="00994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принятием Закона Иркутской области </w:t>
      </w:r>
      <w:r w:rsidR="00F95C62"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28.12.2023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165-ОЗ «О признании утратившим силу отдельных Законов Иркутской области и отдельных положений Законов Иркутской области» полномочия сельских поселений в области земельно-имущественных, жилищных вопросов с 01.01.2025 года перераспределены на уровень МО «Нижнеилимский район».</w:t>
      </w:r>
    </w:p>
    <w:p w14:paraId="4BEBBE65" w14:textId="77777777" w:rsidR="009943A3" w:rsidRPr="009943A3" w:rsidRDefault="009943A3" w:rsidP="00994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администрациями сельских поселений проведена инвентаризация передаваемых объектов недвижимости, подготовлены решения Дум передачи муниципального имущества, находящегося в муниципальной собственности поселений в муниципальную собственность муниципального образования «Нижнеилимский район».</w:t>
      </w:r>
    </w:p>
    <w:p w14:paraId="2DF3FF03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С 01.01.2025 г. в муниципальную собственность МО «Нижнеилимский район» подлежит передаче 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движимое имущество – 9 шт. и </w:t>
      </w:r>
      <w:r w:rsidRPr="0099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1048 объектов недвижимости от следующих поселений:</w:t>
      </w:r>
    </w:p>
    <w:p w14:paraId="048AD329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Березняковское СП - 46</w:t>
      </w:r>
    </w:p>
    <w:p w14:paraId="5CD380CB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Брусничное СП - 13</w:t>
      </w:r>
    </w:p>
    <w:p w14:paraId="3900CEBA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Дальнинское СП - 25</w:t>
      </w:r>
    </w:p>
    <w:p w14:paraId="6F078D62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Заморское СП - 51</w:t>
      </w:r>
    </w:p>
    <w:p w14:paraId="0FC7E450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Коршуновское СП - 23</w:t>
      </w:r>
    </w:p>
    <w:p w14:paraId="028E8059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Новоилимское СП - 59</w:t>
      </w:r>
    </w:p>
    <w:p w14:paraId="2FDE7B0C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Речушинское СП - 215 движимое - 4</w:t>
      </w:r>
    </w:p>
    <w:p w14:paraId="0523555B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Семигорское СП - 231 движимое - 1</w:t>
      </w:r>
    </w:p>
    <w:p w14:paraId="378E2DF2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Соцгородское СП - 44 </w:t>
      </w:r>
    </w:p>
    <w:p w14:paraId="648564FE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Хребтовское СП - 48 движимое 4</w:t>
      </w:r>
    </w:p>
    <w:p w14:paraId="6C805A6F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- Шестаковское СП - 293</w:t>
      </w:r>
    </w:p>
    <w:p w14:paraId="131A3F53" w14:textId="77777777" w:rsidR="009943A3" w:rsidRPr="009943A3" w:rsidRDefault="009943A3" w:rsidP="009943A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0FC1550" w14:textId="77777777" w:rsidR="009943A3" w:rsidRDefault="009943A3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постоянной основе проводится претензионная работа по задолженности по арендной плате за аренду земельных участков.</w:t>
      </w:r>
    </w:p>
    <w:p w14:paraId="46553B89" w14:textId="77777777" w:rsidR="00F95403" w:rsidRPr="009943A3" w:rsidRDefault="00F95403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86"/>
        <w:gridCol w:w="1407"/>
        <w:gridCol w:w="1276"/>
        <w:gridCol w:w="1418"/>
        <w:gridCol w:w="1134"/>
        <w:gridCol w:w="1162"/>
        <w:gridCol w:w="851"/>
      </w:tblGrid>
      <w:tr w:rsidR="009943A3" w:rsidRPr="00F95403" w14:paraId="7DF7F274" w14:textId="77777777" w:rsidTr="00493A32">
        <w:tc>
          <w:tcPr>
            <w:tcW w:w="817" w:type="dxa"/>
            <w:vMerge w:val="restart"/>
            <w:shd w:val="clear" w:color="auto" w:fill="DBE5F1"/>
          </w:tcPr>
          <w:p w14:paraId="11CA86D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6" w:type="dxa"/>
            <w:vMerge w:val="restart"/>
            <w:shd w:val="clear" w:color="auto" w:fill="DBE5F1"/>
          </w:tcPr>
          <w:p w14:paraId="21A2B102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претензий</w:t>
            </w:r>
          </w:p>
        </w:tc>
        <w:tc>
          <w:tcPr>
            <w:tcW w:w="2683" w:type="dxa"/>
            <w:gridSpan w:val="2"/>
            <w:shd w:val="clear" w:color="auto" w:fill="DBE5F1"/>
          </w:tcPr>
          <w:p w14:paraId="796D4C3A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Направлено</w:t>
            </w:r>
          </w:p>
          <w:p w14:paraId="7112373E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552" w:type="dxa"/>
            <w:gridSpan w:val="2"/>
            <w:shd w:val="clear" w:color="auto" w:fill="DBE5F1"/>
          </w:tcPr>
          <w:p w14:paraId="62DE2E32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Получено</w:t>
            </w:r>
          </w:p>
          <w:p w14:paraId="009F2AEE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013" w:type="dxa"/>
            <w:gridSpan w:val="2"/>
            <w:shd w:val="clear" w:color="auto" w:fill="DBE5F1"/>
          </w:tcPr>
          <w:p w14:paraId="753E9C1D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9943A3" w:rsidRPr="00F95403" w14:paraId="2E589FEB" w14:textId="77777777" w:rsidTr="00493A32">
        <w:tc>
          <w:tcPr>
            <w:tcW w:w="817" w:type="dxa"/>
            <w:vMerge/>
            <w:shd w:val="clear" w:color="auto" w:fill="DBE5F1"/>
            <w:vAlign w:val="center"/>
          </w:tcPr>
          <w:p w14:paraId="2C1D438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shd w:val="clear" w:color="auto" w:fill="DBE5F1"/>
            <w:vAlign w:val="center"/>
          </w:tcPr>
          <w:p w14:paraId="79B36CF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right w:val="single" w:sz="8" w:space="0" w:color="auto"/>
            </w:tcBorders>
            <w:shd w:val="clear" w:color="auto" w:fill="DBE5F1"/>
            <w:vAlign w:val="center"/>
          </w:tcPr>
          <w:p w14:paraId="736886BD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276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0C05EB4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</w:t>
            </w:r>
          </w:p>
        </w:tc>
        <w:tc>
          <w:tcPr>
            <w:tcW w:w="1418" w:type="dxa"/>
            <w:shd w:val="clear" w:color="auto" w:fill="DBE5F1"/>
            <w:vAlign w:val="center"/>
          </w:tcPr>
          <w:p w14:paraId="5A201547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1BDD22C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</w:t>
            </w:r>
          </w:p>
        </w:tc>
        <w:tc>
          <w:tcPr>
            <w:tcW w:w="1162" w:type="dxa"/>
            <w:tcBorders>
              <w:right w:val="single" w:sz="8" w:space="0" w:color="auto"/>
            </w:tcBorders>
            <w:shd w:val="clear" w:color="auto" w:fill="DBE5F1"/>
            <w:vAlign w:val="center"/>
          </w:tcPr>
          <w:p w14:paraId="0D8B176A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2C0DF40F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</w:t>
            </w:r>
          </w:p>
        </w:tc>
      </w:tr>
      <w:tr w:rsidR="009943A3" w:rsidRPr="00F95403" w14:paraId="238F8679" w14:textId="77777777" w:rsidTr="00493A32">
        <w:trPr>
          <w:trHeight w:val="417"/>
        </w:trPr>
        <w:tc>
          <w:tcPr>
            <w:tcW w:w="817" w:type="dxa"/>
            <w:vAlign w:val="center"/>
          </w:tcPr>
          <w:p w14:paraId="18FBC44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86" w:type="dxa"/>
            <w:vAlign w:val="center"/>
          </w:tcPr>
          <w:p w14:paraId="0DA4A8D7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center"/>
          </w:tcPr>
          <w:p w14:paraId="00EDEE9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88 145,73</w:t>
            </w:r>
          </w:p>
        </w:tc>
        <w:tc>
          <w:tcPr>
            <w:tcW w:w="1276" w:type="dxa"/>
            <w:tcBorders>
              <w:left w:val="single" w:sz="8" w:space="0" w:color="auto"/>
            </w:tcBorders>
            <w:vAlign w:val="center"/>
          </w:tcPr>
          <w:p w14:paraId="42E5D577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9 229,68</w:t>
            </w:r>
          </w:p>
        </w:tc>
        <w:tc>
          <w:tcPr>
            <w:tcW w:w="1418" w:type="dxa"/>
            <w:vAlign w:val="center"/>
          </w:tcPr>
          <w:p w14:paraId="063B173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8 682,24</w:t>
            </w:r>
          </w:p>
        </w:tc>
        <w:tc>
          <w:tcPr>
            <w:tcW w:w="1134" w:type="dxa"/>
            <w:vAlign w:val="center"/>
          </w:tcPr>
          <w:p w14:paraId="23F5736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898,81</w:t>
            </w:r>
          </w:p>
        </w:tc>
        <w:tc>
          <w:tcPr>
            <w:tcW w:w="1162" w:type="dxa"/>
            <w:tcBorders>
              <w:right w:val="single" w:sz="8" w:space="0" w:color="auto"/>
            </w:tcBorders>
            <w:vAlign w:val="center"/>
          </w:tcPr>
          <w:p w14:paraId="1A588CD6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14:paraId="521FA87C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43A3" w:rsidRPr="00F95403" w14:paraId="33FA23C5" w14:textId="77777777" w:rsidTr="00493A32">
        <w:trPr>
          <w:trHeight w:val="417"/>
        </w:trPr>
        <w:tc>
          <w:tcPr>
            <w:tcW w:w="817" w:type="dxa"/>
            <w:vAlign w:val="center"/>
          </w:tcPr>
          <w:p w14:paraId="5426993C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86" w:type="dxa"/>
            <w:vAlign w:val="center"/>
          </w:tcPr>
          <w:p w14:paraId="67D1855C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center"/>
          </w:tcPr>
          <w:p w14:paraId="6BF61035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2 612 301,24</w:t>
            </w:r>
          </w:p>
        </w:tc>
        <w:tc>
          <w:tcPr>
            <w:tcW w:w="1276" w:type="dxa"/>
            <w:tcBorders>
              <w:left w:val="single" w:sz="8" w:space="0" w:color="auto"/>
            </w:tcBorders>
            <w:vAlign w:val="center"/>
          </w:tcPr>
          <w:p w14:paraId="59D8AFC6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190 289,16</w:t>
            </w:r>
          </w:p>
        </w:tc>
        <w:tc>
          <w:tcPr>
            <w:tcW w:w="1418" w:type="dxa"/>
            <w:vAlign w:val="center"/>
          </w:tcPr>
          <w:p w14:paraId="68DC15C5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36 413,45</w:t>
            </w:r>
          </w:p>
        </w:tc>
        <w:tc>
          <w:tcPr>
            <w:tcW w:w="1134" w:type="dxa"/>
            <w:vAlign w:val="center"/>
          </w:tcPr>
          <w:p w14:paraId="5E3C146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3 347,84</w:t>
            </w:r>
          </w:p>
        </w:tc>
        <w:tc>
          <w:tcPr>
            <w:tcW w:w="1162" w:type="dxa"/>
            <w:tcBorders>
              <w:right w:val="single" w:sz="8" w:space="0" w:color="auto"/>
            </w:tcBorders>
            <w:vAlign w:val="center"/>
          </w:tcPr>
          <w:p w14:paraId="41E7E4EC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14:paraId="78461756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9943A3" w:rsidRPr="00F95403" w14:paraId="284A86FB" w14:textId="77777777" w:rsidTr="00493A32">
        <w:trPr>
          <w:trHeight w:val="417"/>
        </w:trPr>
        <w:tc>
          <w:tcPr>
            <w:tcW w:w="817" w:type="dxa"/>
            <w:vAlign w:val="center"/>
          </w:tcPr>
          <w:p w14:paraId="1E3B1B3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0" w:name="_Hlk124945555"/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86" w:type="dxa"/>
            <w:vAlign w:val="center"/>
          </w:tcPr>
          <w:p w14:paraId="5C8F5D2D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center"/>
          </w:tcPr>
          <w:p w14:paraId="02F6658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265 498,45</w:t>
            </w:r>
          </w:p>
        </w:tc>
        <w:tc>
          <w:tcPr>
            <w:tcW w:w="1276" w:type="dxa"/>
            <w:tcBorders>
              <w:left w:val="single" w:sz="8" w:space="0" w:color="auto"/>
            </w:tcBorders>
            <w:vAlign w:val="center"/>
          </w:tcPr>
          <w:p w14:paraId="41A1F89C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34 969,21</w:t>
            </w:r>
          </w:p>
        </w:tc>
        <w:tc>
          <w:tcPr>
            <w:tcW w:w="1418" w:type="dxa"/>
            <w:vAlign w:val="center"/>
          </w:tcPr>
          <w:p w14:paraId="7DCB4938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82 449,07</w:t>
            </w:r>
          </w:p>
        </w:tc>
        <w:tc>
          <w:tcPr>
            <w:tcW w:w="1134" w:type="dxa"/>
            <w:vAlign w:val="center"/>
          </w:tcPr>
          <w:p w14:paraId="7AC4E44C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1 329,21</w:t>
            </w:r>
          </w:p>
        </w:tc>
        <w:tc>
          <w:tcPr>
            <w:tcW w:w="1162" w:type="dxa"/>
            <w:tcBorders>
              <w:right w:val="single" w:sz="8" w:space="0" w:color="auto"/>
            </w:tcBorders>
            <w:vAlign w:val="center"/>
          </w:tcPr>
          <w:p w14:paraId="6E773AA8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14:paraId="6F12336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bookmarkEnd w:id="10"/>
    </w:tbl>
    <w:p w14:paraId="4E290434" w14:textId="77777777" w:rsidR="009943A3" w:rsidRPr="009943A3" w:rsidRDefault="009943A3" w:rsidP="009943A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6932180" w14:textId="77777777" w:rsidR="009943A3" w:rsidRPr="009943A3" w:rsidRDefault="009943A3" w:rsidP="00F954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исполнительного производства с арендаторов, имеющих задолженность по арендной плате, службой судебных приставов за 2024 год взыскано основной долг в сумме </w:t>
      </w: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37 637,44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 пени в сумме </w:t>
      </w: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29 252,65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14:paraId="2578E07A" w14:textId="77777777" w:rsidR="009943A3" w:rsidRPr="009943A3" w:rsidRDefault="009943A3" w:rsidP="009943A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9486BE8" w14:textId="77777777" w:rsidR="009943A3" w:rsidRPr="00493A32" w:rsidRDefault="009943A3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Подготовлено и направлено претензий о задолженности по арендной плате за аренду имущества. </w:t>
      </w:r>
    </w:p>
    <w:p w14:paraId="5CF64E5A" w14:textId="77777777" w:rsidR="00493A32" w:rsidRPr="009943A3" w:rsidRDefault="00493A32" w:rsidP="00994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1679"/>
        <w:gridCol w:w="1583"/>
        <w:gridCol w:w="1565"/>
        <w:gridCol w:w="1610"/>
        <w:gridCol w:w="1538"/>
      </w:tblGrid>
      <w:tr w:rsidR="009943A3" w:rsidRPr="00F95403" w14:paraId="2D5DFA9D" w14:textId="77777777" w:rsidTr="00493A32">
        <w:tc>
          <w:tcPr>
            <w:tcW w:w="1371" w:type="dxa"/>
            <w:vMerge w:val="restart"/>
            <w:shd w:val="clear" w:color="auto" w:fill="DBE5F1"/>
          </w:tcPr>
          <w:p w14:paraId="5A6076FA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79" w:type="dxa"/>
            <w:vMerge w:val="restart"/>
            <w:shd w:val="clear" w:color="auto" w:fill="DBE5F1"/>
          </w:tcPr>
          <w:p w14:paraId="41C12A8A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претензий</w:t>
            </w:r>
          </w:p>
        </w:tc>
        <w:tc>
          <w:tcPr>
            <w:tcW w:w="3148" w:type="dxa"/>
            <w:gridSpan w:val="2"/>
            <w:shd w:val="clear" w:color="auto" w:fill="DBE5F1"/>
          </w:tcPr>
          <w:p w14:paraId="2A89C22E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  <w:p w14:paraId="01EB3495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148" w:type="dxa"/>
            <w:gridSpan w:val="2"/>
            <w:shd w:val="clear" w:color="auto" w:fill="DBE5F1"/>
          </w:tcPr>
          <w:p w14:paraId="374CF1C0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Получено</w:t>
            </w:r>
          </w:p>
          <w:p w14:paraId="1DE3206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(руб.)</w:t>
            </w:r>
          </w:p>
        </w:tc>
      </w:tr>
      <w:tr w:rsidR="009943A3" w:rsidRPr="00F95403" w14:paraId="31AE45BD" w14:textId="77777777" w:rsidTr="00493A32">
        <w:tc>
          <w:tcPr>
            <w:tcW w:w="1371" w:type="dxa"/>
            <w:vMerge/>
            <w:shd w:val="clear" w:color="auto" w:fill="DBE5F1"/>
            <w:vAlign w:val="center"/>
          </w:tcPr>
          <w:p w14:paraId="0964168E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Merge/>
            <w:shd w:val="clear" w:color="auto" w:fill="DBE5F1"/>
            <w:vAlign w:val="center"/>
          </w:tcPr>
          <w:p w14:paraId="5FC1FDEE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right w:val="single" w:sz="8" w:space="0" w:color="auto"/>
            </w:tcBorders>
            <w:shd w:val="clear" w:color="auto" w:fill="DBE5F1"/>
            <w:vAlign w:val="center"/>
          </w:tcPr>
          <w:p w14:paraId="3037841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565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5CD2CD5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</w:t>
            </w:r>
          </w:p>
        </w:tc>
        <w:tc>
          <w:tcPr>
            <w:tcW w:w="1610" w:type="dxa"/>
            <w:tcBorders>
              <w:right w:val="single" w:sz="8" w:space="0" w:color="auto"/>
            </w:tcBorders>
            <w:shd w:val="clear" w:color="auto" w:fill="DBE5F1"/>
            <w:vAlign w:val="center"/>
          </w:tcPr>
          <w:p w14:paraId="1E1BF618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538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31BCC3BF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</w:t>
            </w:r>
          </w:p>
        </w:tc>
      </w:tr>
      <w:tr w:rsidR="009943A3" w:rsidRPr="00F95403" w14:paraId="126C16EF" w14:textId="77777777" w:rsidTr="00493A32">
        <w:tc>
          <w:tcPr>
            <w:tcW w:w="1371" w:type="dxa"/>
            <w:vAlign w:val="center"/>
          </w:tcPr>
          <w:p w14:paraId="05B624DA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79" w:type="dxa"/>
            <w:vAlign w:val="center"/>
          </w:tcPr>
          <w:p w14:paraId="37B073B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83" w:type="dxa"/>
            <w:tcBorders>
              <w:right w:val="single" w:sz="8" w:space="0" w:color="auto"/>
            </w:tcBorders>
            <w:vAlign w:val="center"/>
          </w:tcPr>
          <w:p w14:paraId="0754405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2 094 732,65</w:t>
            </w:r>
          </w:p>
        </w:tc>
        <w:tc>
          <w:tcPr>
            <w:tcW w:w="1565" w:type="dxa"/>
            <w:tcBorders>
              <w:left w:val="single" w:sz="8" w:space="0" w:color="auto"/>
            </w:tcBorders>
            <w:vAlign w:val="center"/>
          </w:tcPr>
          <w:p w14:paraId="46355C6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96 625,18</w:t>
            </w:r>
          </w:p>
        </w:tc>
        <w:tc>
          <w:tcPr>
            <w:tcW w:w="1610" w:type="dxa"/>
            <w:tcBorders>
              <w:right w:val="single" w:sz="8" w:space="0" w:color="auto"/>
            </w:tcBorders>
            <w:vAlign w:val="center"/>
          </w:tcPr>
          <w:p w14:paraId="08263BCD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1 497 923,50</w:t>
            </w:r>
          </w:p>
        </w:tc>
        <w:tc>
          <w:tcPr>
            <w:tcW w:w="1538" w:type="dxa"/>
            <w:tcBorders>
              <w:left w:val="single" w:sz="8" w:space="0" w:color="auto"/>
            </w:tcBorders>
            <w:vAlign w:val="center"/>
          </w:tcPr>
          <w:p w14:paraId="3DD0E849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17 506,33</w:t>
            </w:r>
          </w:p>
        </w:tc>
      </w:tr>
      <w:tr w:rsidR="009943A3" w:rsidRPr="00F95403" w14:paraId="03344744" w14:textId="77777777" w:rsidTr="00493A32">
        <w:tc>
          <w:tcPr>
            <w:tcW w:w="1371" w:type="dxa"/>
            <w:vAlign w:val="center"/>
          </w:tcPr>
          <w:p w14:paraId="57B87D3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79" w:type="dxa"/>
            <w:vAlign w:val="center"/>
          </w:tcPr>
          <w:p w14:paraId="5BA81E70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83" w:type="dxa"/>
            <w:tcBorders>
              <w:right w:val="single" w:sz="8" w:space="0" w:color="auto"/>
            </w:tcBorders>
            <w:vAlign w:val="center"/>
          </w:tcPr>
          <w:p w14:paraId="5BA493C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878 107,50</w:t>
            </w:r>
          </w:p>
        </w:tc>
        <w:tc>
          <w:tcPr>
            <w:tcW w:w="1565" w:type="dxa"/>
            <w:tcBorders>
              <w:left w:val="single" w:sz="8" w:space="0" w:color="auto"/>
            </w:tcBorders>
            <w:vAlign w:val="center"/>
          </w:tcPr>
          <w:p w14:paraId="53C5A151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53 196,06</w:t>
            </w:r>
          </w:p>
        </w:tc>
        <w:tc>
          <w:tcPr>
            <w:tcW w:w="1610" w:type="dxa"/>
            <w:tcBorders>
              <w:right w:val="single" w:sz="8" w:space="0" w:color="auto"/>
            </w:tcBorders>
            <w:vAlign w:val="center"/>
          </w:tcPr>
          <w:p w14:paraId="5FCA7578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586 104,61</w:t>
            </w:r>
          </w:p>
        </w:tc>
        <w:tc>
          <w:tcPr>
            <w:tcW w:w="1538" w:type="dxa"/>
            <w:tcBorders>
              <w:left w:val="single" w:sz="8" w:space="0" w:color="auto"/>
            </w:tcBorders>
            <w:vAlign w:val="center"/>
          </w:tcPr>
          <w:p w14:paraId="75095CA6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11 605,64</w:t>
            </w:r>
          </w:p>
        </w:tc>
      </w:tr>
      <w:tr w:rsidR="009943A3" w:rsidRPr="00F95403" w14:paraId="5E52ACB0" w14:textId="77777777" w:rsidTr="00493A32">
        <w:tc>
          <w:tcPr>
            <w:tcW w:w="1371" w:type="dxa"/>
            <w:vAlign w:val="center"/>
          </w:tcPr>
          <w:p w14:paraId="079EB208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79" w:type="dxa"/>
            <w:vAlign w:val="center"/>
          </w:tcPr>
          <w:p w14:paraId="6E208478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83" w:type="dxa"/>
            <w:tcBorders>
              <w:right w:val="single" w:sz="8" w:space="0" w:color="auto"/>
            </w:tcBorders>
            <w:vAlign w:val="center"/>
          </w:tcPr>
          <w:p w14:paraId="7086DCD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1 269 347,26</w:t>
            </w:r>
          </w:p>
        </w:tc>
        <w:tc>
          <w:tcPr>
            <w:tcW w:w="1565" w:type="dxa"/>
            <w:tcBorders>
              <w:left w:val="single" w:sz="8" w:space="0" w:color="auto"/>
            </w:tcBorders>
            <w:vAlign w:val="center"/>
          </w:tcPr>
          <w:p w14:paraId="00D29BA5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70 284,16</w:t>
            </w:r>
          </w:p>
        </w:tc>
        <w:tc>
          <w:tcPr>
            <w:tcW w:w="1610" w:type="dxa"/>
            <w:tcBorders>
              <w:right w:val="single" w:sz="8" w:space="0" w:color="auto"/>
            </w:tcBorders>
            <w:vAlign w:val="center"/>
          </w:tcPr>
          <w:p w14:paraId="2AA9A857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263 782,17</w:t>
            </w:r>
          </w:p>
        </w:tc>
        <w:tc>
          <w:tcPr>
            <w:tcW w:w="1538" w:type="dxa"/>
            <w:tcBorders>
              <w:left w:val="single" w:sz="8" w:space="0" w:color="auto"/>
            </w:tcBorders>
            <w:vAlign w:val="center"/>
          </w:tcPr>
          <w:p w14:paraId="49ABC934" w14:textId="77777777" w:rsidR="009943A3" w:rsidRPr="00F9540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10 759,39</w:t>
            </w:r>
          </w:p>
        </w:tc>
      </w:tr>
    </w:tbl>
    <w:p w14:paraId="24B7C789" w14:textId="77777777" w:rsidR="009943A3" w:rsidRPr="009943A3" w:rsidRDefault="009943A3" w:rsidP="009943A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4EF3935" w14:textId="7B93C230" w:rsidR="009943A3" w:rsidRPr="00493A32" w:rsidRDefault="009943A3" w:rsidP="00F954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исполнительного производства с арендаторов, имеющих задолженность по арендной плате, службой судебных приставов за 2024 год взыскано основной долг в сумме </w:t>
      </w: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328 802,27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 пени в сумме </w:t>
      </w: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44 140,85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14:paraId="68391D62" w14:textId="77777777" w:rsidR="00493A32" w:rsidRPr="009943A3" w:rsidRDefault="00493A32" w:rsidP="00F954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D2A38" w14:textId="4ED9CBAA" w:rsidR="00F95403" w:rsidRPr="00493A32" w:rsidRDefault="009943A3" w:rsidP="00F954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A3">
        <w:rPr>
          <w:rFonts w:ascii="Times New Roman" w:eastAsia="Calibri" w:hAnsi="Times New Roman" w:cs="Times New Roman"/>
          <w:sz w:val="24"/>
          <w:szCs w:val="24"/>
        </w:rPr>
        <w:t xml:space="preserve">Исковые заявления подготовлены и направлены в суд по взысканию дебиторской задолженности: </w:t>
      </w:r>
    </w:p>
    <w:p w14:paraId="30727FA9" w14:textId="77777777" w:rsidR="00493A32" w:rsidRPr="009943A3" w:rsidRDefault="00493A32" w:rsidP="00493A3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2884"/>
        <w:gridCol w:w="2847"/>
        <w:gridCol w:w="2767"/>
      </w:tblGrid>
      <w:tr w:rsidR="009943A3" w:rsidRPr="009943A3" w14:paraId="595B9B75" w14:textId="77777777" w:rsidTr="00403EFD">
        <w:tc>
          <w:tcPr>
            <w:tcW w:w="859" w:type="dxa"/>
          </w:tcPr>
          <w:p w14:paraId="5FDB530F" w14:textId="31E55626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3108" w:type="dxa"/>
          </w:tcPr>
          <w:p w14:paraId="7C0E5D5B" w14:textId="56FBE8AB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065" w:type="dxa"/>
          </w:tcPr>
          <w:p w14:paraId="4E207660" w14:textId="0C04CE1D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65" w:type="dxa"/>
          </w:tcPr>
          <w:p w14:paraId="4E6A26B4" w14:textId="2433322A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</w:tr>
      <w:tr w:rsidR="009943A3" w:rsidRPr="009943A3" w14:paraId="55E7AB77" w14:textId="77777777" w:rsidTr="00403EFD">
        <w:tc>
          <w:tcPr>
            <w:tcW w:w="859" w:type="dxa"/>
          </w:tcPr>
          <w:p w14:paraId="2A67D011" w14:textId="4974FF3E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8" w:type="dxa"/>
          </w:tcPr>
          <w:p w14:paraId="6BA5D99D" w14:textId="0BED31D2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исков:</w:t>
            </w:r>
          </w:p>
          <w:p w14:paraId="549A5A23" w14:textId="11315231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65" w:type="dxa"/>
          </w:tcPr>
          <w:p w14:paraId="4080E587" w14:textId="00ACA8D5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исков:</w:t>
            </w:r>
          </w:p>
          <w:p w14:paraId="2BF24CB4" w14:textId="72D36131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65" w:type="dxa"/>
          </w:tcPr>
          <w:p w14:paraId="09755502" w14:textId="0BE71B2F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исков:</w:t>
            </w:r>
          </w:p>
          <w:p w14:paraId="754AE95E" w14:textId="7B415343" w:rsidR="009943A3" w:rsidRPr="009943A3" w:rsidRDefault="00493A32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9943A3" w:rsidRPr="009943A3" w14:paraId="1B2B71E1" w14:textId="77777777" w:rsidTr="00493A32">
        <w:trPr>
          <w:trHeight w:val="82"/>
        </w:trPr>
        <w:tc>
          <w:tcPr>
            <w:tcW w:w="859" w:type="dxa"/>
          </w:tcPr>
          <w:p w14:paraId="33A9D8DC" w14:textId="4C314BC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8" w:type="dxa"/>
          </w:tcPr>
          <w:p w14:paraId="15F14797" w14:textId="1725A6E0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34</w:t>
            </w:r>
          </w:p>
          <w:p w14:paraId="64543343" w14:textId="6B2FA36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осн.долг: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D3F6F27" w14:textId="48D8B29E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773 204,06 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  <w:p w14:paraId="51DCDE3F" w14:textId="0BBAC2A7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156 736,43 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65" w:type="dxa"/>
          </w:tcPr>
          <w:p w14:paraId="2146E7D0" w14:textId="2551BB32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32</w:t>
            </w:r>
          </w:p>
          <w:p w14:paraId="3837D0A2" w14:textId="1D51BED8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504BA7EC" w14:textId="4C060B06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433 297,84 руб.</w:t>
            </w:r>
          </w:p>
          <w:p w14:paraId="75B44F55" w14:textId="16CA368B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53 869,42 руб.</w:t>
            </w:r>
          </w:p>
        </w:tc>
        <w:tc>
          <w:tcPr>
            <w:tcW w:w="2965" w:type="dxa"/>
          </w:tcPr>
          <w:p w14:paraId="21546388" w14:textId="4A86DDF3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36</w:t>
            </w:r>
          </w:p>
          <w:p w14:paraId="3D7B2D00" w14:textId="467A0E48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397A359D" w14:textId="5B0087F8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1 108 639,96 руб.</w:t>
            </w:r>
          </w:p>
          <w:p w14:paraId="6284C94D" w14:textId="669B3CF9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135 564,68 руб.</w:t>
            </w:r>
          </w:p>
        </w:tc>
      </w:tr>
      <w:tr w:rsidR="009943A3" w:rsidRPr="009943A3" w14:paraId="3E13C8A4" w14:textId="77777777" w:rsidTr="00403EFD">
        <w:tc>
          <w:tcPr>
            <w:tcW w:w="859" w:type="dxa"/>
          </w:tcPr>
          <w:p w14:paraId="6CBC9595" w14:textId="023489A5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8" w:type="dxa"/>
          </w:tcPr>
          <w:p w14:paraId="19C374F6" w14:textId="42A994A3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земля: 4</w:t>
            </w:r>
          </w:p>
          <w:p w14:paraId="7A6AB058" w14:textId="5634499F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осн. долг: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47 867,77 руб.</w:t>
            </w:r>
          </w:p>
          <w:p w14:paraId="07C7312E" w14:textId="6C7F0B6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9 715,58 руб.</w:t>
            </w:r>
          </w:p>
        </w:tc>
        <w:tc>
          <w:tcPr>
            <w:tcW w:w="3065" w:type="dxa"/>
          </w:tcPr>
          <w:p w14:paraId="7FB67764" w14:textId="7519C2B2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земля: 7</w:t>
            </w:r>
          </w:p>
          <w:p w14:paraId="160F34B0" w14:textId="4489CE55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осн. долг: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62 723,91 руб.</w:t>
            </w:r>
          </w:p>
          <w:p w14:paraId="1BCDB6AF" w14:textId="60E62ECF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9 479,87 руб.</w:t>
            </w:r>
          </w:p>
        </w:tc>
        <w:tc>
          <w:tcPr>
            <w:tcW w:w="2965" w:type="dxa"/>
          </w:tcPr>
          <w:p w14:paraId="3DE61371" w14:textId="7DE0FCF5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земля: 19</w:t>
            </w:r>
          </w:p>
          <w:p w14:paraId="3E84B4E9" w14:textId="25D96F33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осн. долг: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197 321,24 руб.</w:t>
            </w:r>
          </w:p>
          <w:p w14:paraId="6D67B190" w14:textId="799EAFB6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</w:t>
            </w:r>
            <w:r w:rsidRPr="00493A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21 099,95 руб.</w:t>
            </w:r>
          </w:p>
        </w:tc>
      </w:tr>
    </w:tbl>
    <w:p w14:paraId="724FB709" w14:textId="77777777" w:rsidR="00704991" w:rsidRDefault="00704991" w:rsidP="00994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A29C0" w14:textId="4AB3E472" w:rsidR="009943A3" w:rsidRPr="009943A3" w:rsidRDefault="009943A3" w:rsidP="00994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Исполнительное производство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642"/>
        <w:gridCol w:w="3119"/>
        <w:gridCol w:w="2693"/>
      </w:tblGrid>
      <w:tr w:rsidR="009943A3" w:rsidRPr="009943A3" w14:paraId="544CA07C" w14:textId="77777777" w:rsidTr="00493A32">
        <w:trPr>
          <w:trHeight w:val="152"/>
        </w:trPr>
        <w:tc>
          <w:tcPr>
            <w:tcW w:w="897" w:type="dxa"/>
          </w:tcPr>
          <w:p w14:paraId="0B80892A" w14:textId="329EC1A6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642" w:type="dxa"/>
          </w:tcPr>
          <w:p w14:paraId="5D1ABEA3" w14:textId="047F8CDE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19" w:type="dxa"/>
          </w:tcPr>
          <w:p w14:paraId="66105DC3" w14:textId="720798F6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693" w:type="dxa"/>
          </w:tcPr>
          <w:p w14:paraId="1CE9E6EC" w14:textId="6C340B44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</w:tr>
      <w:tr w:rsidR="009943A3" w:rsidRPr="009943A3" w14:paraId="67A9C316" w14:textId="77777777" w:rsidTr="00493A32">
        <w:trPr>
          <w:trHeight w:val="158"/>
        </w:trPr>
        <w:tc>
          <w:tcPr>
            <w:tcW w:w="897" w:type="dxa"/>
          </w:tcPr>
          <w:p w14:paraId="1AB58A18" w14:textId="77777777" w:rsidR="009943A3" w:rsidRPr="009943A3" w:rsidRDefault="009943A3" w:rsidP="00493A32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14:paraId="51A1DB1A" w14:textId="6E750989" w:rsidR="009943A3" w:rsidRPr="009943A3" w:rsidRDefault="00493A32" w:rsidP="0049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листов 15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4193726" w14:textId="5EE9C214" w:rsidR="009943A3" w:rsidRPr="009943A3" w:rsidRDefault="00493A32" w:rsidP="0049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листов 12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D7AB61F" w14:textId="4F741DB7" w:rsidR="009943A3" w:rsidRPr="009943A3" w:rsidRDefault="00493A32" w:rsidP="00493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листов 43</w:t>
            </w:r>
          </w:p>
        </w:tc>
      </w:tr>
      <w:tr w:rsidR="009943A3" w:rsidRPr="009943A3" w14:paraId="75CCF2E1" w14:textId="77777777" w:rsidTr="00493A32">
        <w:trPr>
          <w:trHeight w:val="1284"/>
        </w:trPr>
        <w:tc>
          <w:tcPr>
            <w:tcW w:w="897" w:type="dxa"/>
          </w:tcPr>
          <w:p w14:paraId="76AE1EB2" w14:textId="3432AB61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2" w:type="dxa"/>
            <w:tcBorders>
              <w:bottom w:val="nil"/>
            </w:tcBorders>
          </w:tcPr>
          <w:p w14:paraId="10DC8E99" w14:textId="7E8B019F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14</w:t>
            </w:r>
          </w:p>
          <w:p w14:paraId="785747D7" w14:textId="2A3AF4AB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p w14:paraId="476BEF27" w14:textId="63FD4CA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12C28250" w14:textId="6EF17EE0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404 567,44 руб.</w:t>
            </w:r>
          </w:p>
          <w:p w14:paraId="4B0DF40E" w14:textId="1FC2A0E2" w:rsidR="009943A3" w:rsidRPr="009943A3" w:rsidRDefault="00493A32" w:rsidP="009943A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51 082,25 руб.</w:t>
            </w:r>
          </w:p>
        </w:tc>
        <w:tc>
          <w:tcPr>
            <w:tcW w:w="3119" w:type="dxa"/>
            <w:tcBorders>
              <w:bottom w:val="nil"/>
            </w:tcBorders>
          </w:tcPr>
          <w:p w14:paraId="71589161" w14:textId="69BED02B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4</w:t>
            </w:r>
          </w:p>
          <w:p w14:paraId="6DCE1D56" w14:textId="69FC51FA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p w14:paraId="17486A0D" w14:textId="6720D56B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5019274C" w14:textId="649E30B6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47 320,73 руб.</w:t>
            </w:r>
          </w:p>
          <w:p w14:paraId="70057FC0" w14:textId="097ADF3A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17 007,40 руб.</w:t>
            </w:r>
          </w:p>
        </w:tc>
        <w:tc>
          <w:tcPr>
            <w:tcW w:w="2693" w:type="dxa"/>
            <w:tcBorders>
              <w:bottom w:val="nil"/>
            </w:tcBorders>
          </w:tcPr>
          <w:p w14:paraId="1E02CD3B" w14:textId="29E65FFF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36</w:t>
            </w:r>
          </w:p>
          <w:p w14:paraId="6C881A3C" w14:textId="68D3A63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p w14:paraId="3C636CC7" w14:textId="1F0C3297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4D50E73B" w14:textId="654BCFE5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650 777,67 руб.</w:t>
            </w:r>
          </w:p>
          <w:p w14:paraId="33C3B394" w14:textId="6D9D628F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119 058 руб</w:t>
            </w:r>
          </w:p>
        </w:tc>
      </w:tr>
      <w:tr w:rsidR="009943A3" w:rsidRPr="009943A3" w14:paraId="13B2C3AA" w14:textId="77777777" w:rsidTr="00493A32">
        <w:tc>
          <w:tcPr>
            <w:tcW w:w="897" w:type="dxa"/>
          </w:tcPr>
          <w:p w14:paraId="528E91D5" w14:textId="6EF7BE66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14:paraId="427D6807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00CB19A" w14:textId="71B280A6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земля: 8</w:t>
            </w:r>
          </w:p>
          <w:p w14:paraId="620651B6" w14:textId="76B4D5C1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осн.долг:</w:t>
            </w:r>
            <w:r w:rsidRPr="0049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68 197,30</w:t>
            </w:r>
            <w:r w:rsidRPr="0049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14:paraId="7F40AC3B" w14:textId="57C7C443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13 613,53 руб.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F1C4792" w14:textId="72D11592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земля: 10</w:t>
            </w:r>
          </w:p>
          <w:p w14:paraId="2AF29ADC" w14:textId="08A43F1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осн.долг:</w:t>
            </w:r>
            <w:r w:rsidRPr="0049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617,73</w:t>
            </w:r>
            <w:r w:rsidRPr="0049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14:paraId="7FFC78C9" w14:textId="25C134F4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7 227,59 руб.</w:t>
            </w:r>
          </w:p>
        </w:tc>
      </w:tr>
      <w:tr w:rsidR="009943A3" w:rsidRPr="009943A3" w14:paraId="4996CF70" w14:textId="77777777" w:rsidTr="00493A32">
        <w:tc>
          <w:tcPr>
            <w:tcW w:w="897" w:type="dxa"/>
          </w:tcPr>
          <w:p w14:paraId="4C0901FC" w14:textId="6D263125" w:rsidR="009943A3" w:rsidRPr="009943A3" w:rsidRDefault="00493A32" w:rsidP="009943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14:paraId="109E075A" w14:textId="25D2E1EF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повторное: 29</w:t>
            </w:r>
          </w:p>
          <w:p w14:paraId="198CC344" w14:textId="7469D154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имущество: 28</w:t>
            </w:r>
          </w:p>
          <w:p w14:paraId="482BCAB0" w14:textId="3142E7D2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530BAA9D" w14:textId="78E2D2B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1 393 557,57 руб.</w:t>
            </w:r>
          </w:p>
          <w:p w14:paraId="019D195D" w14:textId="22F75BAA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483 629,28 руб.</w:t>
            </w:r>
          </w:p>
          <w:p w14:paraId="4D25C6A3" w14:textId="00193CBA" w:rsidR="009943A3" w:rsidRPr="009943A3" w:rsidRDefault="00493A32" w:rsidP="00493A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земля: 0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D422BB9" w14:textId="5F8CBB00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повторное: 33</w:t>
            </w:r>
          </w:p>
          <w:p w14:paraId="2E9434E5" w14:textId="4B338865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имущество: 33 </w:t>
            </w:r>
          </w:p>
          <w:p w14:paraId="06BE031F" w14:textId="285860B0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428A6C24" w14:textId="52DF6A1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1 498 871,88 руб.</w:t>
            </w:r>
          </w:p>
          <w:p w14:paraId="2AD3F685" w14:textId="633B5501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498 171,90 руб.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0A50890" w14:textId="4232A5CA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повторное: 190</w:t>
            </w:r>
          </w:p>
          <w:p w14:paraId="76463149" w14:textId="56CC106A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имущество: 190 </w:t>
            </w:r>
          </w:p>
          <w:p w14:paraId="7DDDA777" w14:textId="7791D775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осн.долг: </w:t>
            </w:r>
          </w:p>
          <w:p w14:paraId="3B6E7A70" w14:textId="7133C4F3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2 411 116,44 руб.</w:t>
            </w:r>
          </w:p>
          <w:p w14:paraId="1C3C1FA5" w14:textId="7638F25C" w:rsidR="009943A3" w:rsidRPr="009943A3" w:rsidRDefault="00493A32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493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пени: 938 662,27 руб.</w:t>
            </w:r>
          </w:p>
        </w:tc>
      </w:tr>
    </w:tbl>
    <w:p w14:paraId="39A0D501" w14:textId="77777777" w:rsidR="009943A3" w:rsidRPr="009943A3" w:rsidRDefault="009943A3" w:rsidP="009943A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A184E9E" w14:textId="77777777" w:rsidR="009943A3" w:rsidRPr="009943A3" w:rsidRDefault="009943A3" w:rsidP="009943A3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принятия на учет нуждающихся и предоставленных служебных жилых помещений.  </w:t>
      </w:r>
    </w:p>
    <w:tbl>
      <w:tblPr>
        <w:tblW w:w="9336" w:type="dxa"/>
        <w:jc w:val="center"/>
        <w:tblLook w:val="04A0" w:firstRow="1" w:lastRow="0" w:firstColumn="1" w:lastColumn="0" w:noHBand="0" w:noVBand="1"/>
      </w:tblPr>
      <w:tblGrid>
        <w:gridCol w:w="960"/>
        <w:gridCol w:w="1860"/>
        <w:gridCol w:w="2440"/>
        <w:gridCol w:w="1559"/>
        <w:gridCol w:w="2502"/>
        <w:gridCol w:w="15"/>
      </w:tblGrid>
      <w:tr w:rsidR="009943A3" w:rsidRPr="009943A3" w14:paraId="4206F2A4" w14:textId="77777777" w:rsidTr="00403EFD">
        <w:trPr>
          <w:trHeight w:val="628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F9A3" w14:textId="77777777" w:rsidR="009943A3" w:rsidRPr="009943A3" w:rsidRDefault="009943A3" w:rsidP="009943A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ADD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Принято на учет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F5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Предоставлено жилых помещений</w:t>
            </w:r>
          </w:p>
        </w:tc>
      </w:tr>
      <w:tr w:rsidR="009943A3" w:rsidRPr="009943A3" w14:paraId="6E094BA4" w14:textId="77777777" w:rsidTr="00403EFD">
        <w:trPr>
          <w:gridAfter w:val="1"/>
          <w:wAfter w:w="15" w:type="dxa"/>
          <w:trHeight w:val="630"/>
          <w:tblHeader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515A" w14:textId="77777777" w:rsidR="009943A3" w:rsidRPr="009943A3" w:rsidRDefault="009943A3" w:rsidP="00994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A00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ADB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них мед. работники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284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952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них мед. работники</w:t>
            </w:r>
          </w:p>
        </w:tc>
      </w:tr>
      <w:tr w:rsidR="009943A3" w:rsidRPr="009943A3" w14:paraId="61F80C51" w14:textId="77777777" w:rsidTr="00403EFD">
        <w:trPr>
          <w:gridAfter w:val="1"/>
          <w:wAfter w:w="15" w:type="dxa"/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B52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A76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512C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B94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F71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943A3" w:rsidRPr="009943A3" w14:paraId="1141366A" w14:textId="77777777" w:rsidTr="00403EFD">
        <w:trPr>
          <w:gridAfter w:val="1"/>
          <w:wAfter w:w="15" w:type="dxa"/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782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A218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423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2D7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273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43A3" w:rsidRPr="009943A3" w14:paraId="290264E5" w14:textId="77777777" w:rsidTr="00403EFD">
        <w:trPr>
          <w:gridAfter w:val="1"/>
          <w:wAfter w:w="15" w:type="dxa"/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3F8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C84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1CE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5EC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242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5BE573A4" w14:textId="77777777" w:rsidR="009943A3" w:rsidRPr="009943A3" w:rsidRDefault="009943A3" w:rsidP="009943A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C923B3D" w14:textId="77777777" w:rsidR="009943A3" w:rsidRPr="009943A3" w:rsidRDefault="009943A3" w:rsidP="009943A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2023г. изменилась кадастровая стоимость земельных участков (основание: постановления Правительства Иркутской области от 25.11.2022г. № 924-пп).  В связи с чем в 2024г. осуществлен возврат образовавшейся переплаты ПАО "Коршуновский ГОК" в размере 9 339 тыс.руб. по договору № 57-11 от 15.11.2011г.</w:t>
      </w:r>
    </w:p>
    <w:p w14:paraId="4345A2C4" w14:textId="61820661" w:rsidR="00704991" w:rsidRDefault="009943A3" w:rsidP="0070499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связи с чем, бюджет МО «Нижнеилимский район» в 2024г. от арендной платы по договорам аренды земельных участков составил: минус 1 984 961,58 руб.    </w:t>
      </w:r>
    </w:p>
    <w:p w14:paraId="0CBDB7FE" w14:textId="77777777" w:rsidR="00704991" w:rsidRPr="009943A3" w:rsidRDefault="00704991" w:rsidP="0070499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D5C25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Сравнительный анализ доходов от</w:t>
      </w:r>
    </w:p>
    <w:p w14:paraId="5CD4B5A1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арендной платы за земельные участки </w:t>
      </w:r>
    </w:p>
    <w:p w14:paraId="6748D88C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3" w:tblpY="34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07"/>
        <w:gridCol w:w="2613"/>
      </w:tblGrid>
      <w:tr w:rsidR="009943A3" w:rsidRPr="009943A3" w14:paraId="466B692C" w14:textId="77777777" w:rsidTr="00704991">
        <w:trPr>
          <w:trHeight w:val="792"/>
        </w:trPr>
        <w:tc>
          <w:tcPr>
            <w:tcW w:w="2689" w:type="dxa"/>
            <w:shd w:val="clear" w:color="auto" w:fill="EAF1DD"/>
            <w:vAlign w:val="center"/>
          </w:tcPr>
          <w:p w14:paraId="70A864BF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907" w:type="dxa"/>
            <w:shd w:val="clear" w:color="auto" w:fill="EAF1DD"/>
            <w:vAlign w:val="center"/>
          </w:tcPr>
          <w:p w14:paraId="072DF730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доходов от арендной платы за земельные участки  (руб.)</w:t>
            </w:r>
          </w:p>
        </w:tc>
        <w:tc>
          <w:tcPr>
            <w:tcW w:w="2613" w:type="dxa"/>
            <w:shd w:val="clear" w:color="auto" w:fill="EAF1DD"/>
            <w:vAlign w:val="center"/>
          </w:tcPr>
          <w:p w14:paraId="0970B366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доходы от арендной платы за земельные участки  (руб.)</w:t>
            </w:r>
          </w:p>
          <w:p w14:paraId="439F040E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43A3" w:rsidRPr="009943A3" w14:paraId="2765EE42" w14:textId="77777777" w:rsidTr="00704991">
        <w:trPr>
          <w:trHeight w:val="369"/>
        </w:trPr>
        <w:tc>
          <w:tcPr>
            <w:tcW w:w="2689" w:type="dxa"/>
            <w:shd w:val="clear" w:color="auto" w:fill="auto"/>
            <w:noWrap/>
            <w:vAlign w:val="center"/>
          </w:tcPr>
          <w:p w14:paraId="21AE9FE4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907" w:type="dxa"/>
            <w:vAlign w:val="center"/>
          </w:tcPr>
          <w:p w14:paraId="4338BEAD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6 165 800</w:t>
            </w:r>
          </w:p>
        </w:tc>
        <w:tc>
          <w:tcPr>
            <w:tcW w:w="2613" w:type="dxa"/>
            <w:shd w:val="clear" w:color="auto" w:fill="auto"/>
            <w:noWrap/>
            <w:vAlign w:val="center"/>
          </w:tcPr>
          <w:p w14:paraId="72F7CC4F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4 316 593</w:t>
            </w:r>
          </w:p>
        </w:tc>
      </w:tr>
      <w:tr w:rsidR="009943A3" w:rsidRPr="009943A3" w14:paraId="3002B59D" w14:textId="77777777" w:rsidTr="00704991">
        <w:trPr>
          <w:trHeight w:val="369"/>
        </w:trPr>
        <w:tc>
          <w:tcPr>
            <w:tcW w:w="2689" w:type="dxa"/>
            <w:shd w:val="clear" w:color="auto" w:fill="auto"/>
            <w:noWrap/>
            <w:vAlign w:val="center"/>
          </w:tcPr>
          <w:p w14:paraId="0C7221B0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907" w:type="dxa"/>
            <w:vAlign w:val="center"/>
          </w:tcPr>
          <w:p w14:paraId="118309E6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12 138 000</w:t>
            </w:r>
          </w:p>
        </w:tc>
        <w:tc>
          <w:tcPr>
            <w:tcW w:w="2613" w:type="dxa"/>
            <w:shd w:val="clear" w:color="auto" w:fill="auto"/>
            <w:noWrap/>
            <w:vAlign w:val="center"/>
          </w:tcPr>
          <w:p w14:paraId="6B1F6F6E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12 216 849</w:t>
            </w:r>
          </w:p>
        </w:tc>
      </w:tr>
      <w:tr w:rsidR="009943A3" w:rsidRPr="009943A3" w14:paraId="1098D54F" w14:textId="77777777" w:rsidTr="00704991">
        <w:trPr>
          <w:trHeight w:val="369"/>
        </w:trPr>
        <w:tc>
          <w:tcPr>
            <w:tcW w:w="2689" w:type="dxa"/>
            <w:shd w:val="clear" w:color="auto" w:fill="auto"/>
            <w:noWrap/>
            <w:vAlign w:val="center"/>
          </w:tcPr>
          <w:p w14:paraId="72FE1C2D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907" w:type="dxa"/>
            <w:vAlign w:val="center"/>
          </w:tcPr>
          <w:p w14:paraId="198BE9E1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13" w:type="dxa"/>
            <w:shd w:val="clear" w:color="auto" w:fill="auto"/>
            <w:noWrap/>
            <w:vAlign w:val="center"/>
          </w:tcPr>
          <w:p w14:paraId="27981636" w14:textId="77777777" w:rsidR="009943A3" w:rsidRPr="009943A3" w:rsidRDefault="009943A3" w:rsidP="0070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-1 984 962</w:t>
            </w:r>
          </w:p>
        </w:tc>
      </w:tr>
    </w:tbl>
    <w:p w14:paraId="523BFA4F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830" w:type="dxa"/>
        <w:tblLayout w:type="fixed"/>
        <w:tblLook w:val="04A0" w:firstRow="1" w:lastRow="0" w:firstColumn="1" w:lastColumn="0" w:noHBand="0" w:noVBand="1"/>
      </w:tblPr>
      <w:tblGrid>
        <w:gridCol w:w="8188"/>
        <w:gridCol w:w="5642"/>
      </w:tblGrid>
      <w:tr w:rsidR="009943A3" w:rsidRPr="009943A3" w14:paraId="4D624470" w14:textId="77777777" w:rsidTr="00403EFD">
        <w:trPr>
          <w:trHeight w:val="66"/>
        </w:trPr>
        <w:tc>
          <w:tcPr>
            <w:tcW w:w="8188" w:type="dxa"/>
          </w:tcPr>
          <w:p w14:paraId="61FE94E5" w14:textId="77777777" w:rsidR="009943A3" w:rsidRPr="009943A3" w:rsidRDefault="009943A3" w:rsidP="009943A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</w:tcPr>
          <w:p w14:paraId="7EA2FA1E" w14:textId="77777777" w:rsidR="009943A3" w:rsidRPr="009943A3" w:rsidRDefault="009943A3" w:rsidP="009943A3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DE85A1F" w14:textId="77777777" w:rsidR="009943A3" w:rsidRPr="009943A3" w:rsidRDefault="009943A3" w:rsidP="009943A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 бюджета МО «Нижнеилимский район» в 2024г. от продажи земельных участков составил: 90 096,00 руб.                            </w:t>
      </w:r>
    </w:p>
    <w:p w14:paraId="65D64481" w14:textId="77777777" w:rsidR="009943A3" w:rsidRPr="009943A3" w:rsidRDefault="009943A3" w:rsidP="009943A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Сравнительный анализ доходов</w:t>
      </w:r>
    </w:p>
    <w:tbl>
      <w:tblPr>
        <w:tblpPr w:leftFromText="180" w:rightFromText="180" w:vertAnchor="text" w:horzAnchor="margin" w:tblpY="540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3674"/>
        <w:gridCol w:w="3410"/>
      </w:tblGrid>
      <w:tr w:rsidR="009943A3" w:rsidRPr="009943A3" w14:paraId="29D832D8" w14:textId="77777777" w:rsidTr="00704991">
        <w:trPr>
          <w:trHeight w:val="472"/>
        </w:trPr>
        <w:tc>
          <w:tcPr>
            <w:tcW w:w="2267" w:type="dxa"/>
            <w:shd w:val="clear" w:color="auto" w:fill="EAF1DD"/>
            <w:vAlign w:val="center"/>
          </w:tcPr>
          <w:p w14:paraId="680F029F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674" w:type="dxa"/>
            <w:shd w:val="clear" w:color="auto" w:fill="EAF1DD"/>
            <w:vAlign w:val="center"/>
          </w:tcPr>
          <w:p w14:paraId="22E46DF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доходов от продажи земельных участков  (руб.)</w:t>
            </w:r>
          </w:p>
        </w:tc>
        <w:tc>
          <w:tcPr>
            <w:tcW w:w="3410" w:type="dxa"/>
            <w:shd w:val="clear" w:color="auto" w:fill="EAF1DD"/>
            <w:vAlign w:val="center"/>
          </w:tcPr>
          <w:p w14:paraId="305BA5A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доходы от продажи земельных участков  (руб.)</w:t>
            </w:r>
          </w:p>
          <w:p w14:paraId="46EDBF7F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43A3" w:rsidRPr="009943A3" w14:paraId="15D99DA8" w14:textId="77777777" w:rsidTr="00704991">
        <w:trPr>
          <w:trHeight w:val="259"/>
        </w:trPr>
        <w:tc>
          <w:tcPr>
            <w:tcW w:w="2267" w:type="dxa"/>
            <w:shd w:val="clear" w:color="auto" w:fill="auto"/>
            <w:noWrap/>
            <w:vAlign w:val="center"/>
          </w:tcPr>
          <w:p w14:paraId="66235BC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674" w:type="dxa"/>
            <w:vAlign w:val="center"/>
          </w:tcPr>
          <w:p w14:paraId="75852D9F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3410" w:type="dxa"/>
            <w:shd w:val="clear" w:color="auto" w:fill="auto"/>
            <w:noWrap/>
            <w:vAlign w:val="center"/>
          </w:tcPr>
          <w:p w14:paraId="1134136B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14 789</w:t>
            </w:r>
          </w:p>
        </w:tc>
      </w:tr>
      <w:tr w:rsidR="009943A3" w:rsidRPr="009943A3" w14:paraId="7F9B8950" w14:textId="77777777" w:rsidTr="00704991">
        <w:trPr>
          <w:trHeight w:val="262"/>
        </w:trPr>
        <w:tc>
          <w:tcPr>
            <w:tcW w:w="2267" w:type="dxa"/>
            <w:shd w:val="clear" w:color="auto" w:fill="auto"/>
            <w:noWrap/>
            <w:vAlign w:val="center"/>
          </w:tcPr>
          <w:p w14:paraId="5881E8D5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674" w:type="dxa"/>
            <w:vAlign w:val="center"/>
          </w:tcPr>
          <w:p w14:paraId="0ACE131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3410" w:type="dxa"/>
            <w:shd w:val="clear" w:color="auto" w:fill="auto"/>
            <w:noWrap/>
            <w:vAlign w:val="center"/>
          </w:tcPr>
          <w:p w14:paraId="1EBE24E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26 384</w:t>
            </w:r>
          </w:p>
        </w:tc>
      </w:tr>
      <w:tr w:rsidR="009943A3" w:rsidRPr="009943A3" w14:paraId="7FA7328A" w14:textId="77777777" w:rsidTr="00704991">
        <w:trPr>
          <w:trHeight w:val="70"/>
        </w:trPr>
        <w:tc>
          <w:tcPr>
            <w:tcW w:w="2267" w:type="dxa"/>
            <w:shd w:val="clear" w:color="auto" w:fill="auto"/>
            <w:noWrap/>
            <w:vAlign w:val="center"/>
          </w:tcPr>
          <w:p w14:paraId="0CEFAD8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674" w:type="dxa"/>
            <w:vAlign w:val="center"/>
          </w:tcPr>
          <w:p w14:paraId="61E0405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</w:t>
            </w:r>
          </w:p>
        </w:tc>
        <w:tc>
          <w:tcPr>
            <w:tcW w:w="3410" w:type="dxa"/>
            <w:shd w:val="clear" w:color="auto" w:fill="auto"/>
            <w:noWrap/>
            <w:vAlign w:val="center"/>
          </w:tcPr>
          <w:p w14:paraId="7311744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90 096</w:t>
            </w:r>
          </w:p>
        </w:tc>
      </w:tr>
    </w:tbl>
    <w:p w14:paraId="4C4ADB7B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продажи земельных участков </w:t>
      </w:r>
    </w:p>
    <w:p w14:paraId="6ED2E78E" w14:textId="77777777" w:rsidR="009943A3" w:rsidRPr="009943A3" w:rsidRDefault="009943A3" w:rsidP="009943A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0A25AD" w14:textId="77777777" w:rsidR="009943A3" w:rsidRPr="009943A3" w:rsidRDefault="009943A3" w:rsidP="009943A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C0504D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 бюджета МО «Нижнеилимский район» в 2024 г. от оплаты за аренду имущества составил: 6 708 688,32 руб. </w:t>
      </w:r>
    </w:p>
    <w:p w14:paraId="1C5437B0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E92C9B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Сравнительный анализ доходов получаемых от</w:t>
      </w:r>
    </w:p>
    <w:p w14:paraId="3D613610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арендной платы за аренду имущества в бюджет муниципального образования</w:t>
      </w:r>
    </w:p>
    <w:p w14:paraId="5563D209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«Нижнеилимский район»</w:t>
      </w:r>
    </w:p>
    <w:p w14:paraId="717D9562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3257"/>
        <w:gridCol w:w="2897"/>
      </w:tblGrid>
      <w:tr w:rsidR="009943A3" w:rsidRPr="009943A3" w14:paraId="56BDFDC3" w14:textId="77777777" w:rsidTr="00704991">
        <w:trPr>
          <w:trHeight w:val="434"/>
        </w:trPr>
        <w:tc>
          <w:tcPr>
            <w:tcW w:w="3192" w:type="dxa"/>
            <w:shd w:val="clear" w:color="auto" w:fill="auto"/>
            <w:vAlign w:val="center"/>
          </w:tcPr>
          <w:p w14:paraId="79D8C2F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BBB7896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доходов от арендной платы за аренду имущества (руб.) 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320DCEA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доходы от арендной платы за аренду имущества (руб.)</w:t>
            </w:r>
          </w:p>
        </w:tc>
      </w:tr>
      <w:tr w:rsidR="009943A3" w:rsidRPr="009943A3" w14:paraId="2664ACBF" w14:textId="77777777" w:rsidTr="00704991">
        <w:trPr>
          <w:trHeight w:val="202"/>
        </w:trPr>
        <w:tc>
          <w:tcPr>
            <w:tcW w:w="3192" w:type="dxa"/>
            <w:shd w:val="clear" w:color="auto" w:fill="auto"/>
            <w:noWrap/>
            <w:vAlign w:val="center"/>
          </w:tcPr>
          <w:p w14:paraId="51BD0FE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2022г. </w:t>
            </w:r>
          </w:p>
        </w:tc>
        <w:tc>
          <w:tcPr>
            <w:tcW w:w="3257" w:type="dxa"/>
            <w:shd w:val="clear" w:color="auto" w:fill="auto"/>
            <w:noWrap/>
            <w:vAlign w:val="center"/>
          </w:tcPr>
          <w:p w14:paraId="5D1830F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8 619 000,00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041B4CF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8 869 017,53</w:t>
            </w:r>
          </w:p>
        </w:tc>
      </w:tr>
      <w:tr w:rsidR="009943A3" w:rsidRPr="009943A3" w14:paraId="3FA3E5FE" w14:textId="77777777" w:rsidTr="00704991">
        <w:trPr>
          <w:trHeight w:val="202"/>
        </w:trPr>
        <w:tc>
          <w:tcPr>
            <w:tcW w:w="3192" w:type="dxa"/>
            <w:shd w:val="clear" w:color="auto" w:fill="auto"/>
            <w:noWrap/>
            <w:vAlign w:val="center"/>
          </w:tcPr>
          <w:p w14:paraId="7F43EF61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2023г. </w:t>
            </w:r>
          </w:p>
        </w:tc>
        <w:tc>
          <w:tcPr>
            <w:tcW w:w="3257" w:type="dxa"/>
            <w:shd w:val="clear" w:color="auto" w:fill="auto"/>
            <w:noWrap/>
            <w:vAlign w:val="center"/>
          </w:tcPr>
          <w:p w14:paraId="6C434DD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7 732 000,00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D0DA5F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7 579 138,57</w:t>
            </w:r>
          </w:p>
        </w:tc>
      </w:tr>
      <w:tr w:rsidR="009943A3" w:rsidRPr="009943A3" w14:paraId="5556A8BB" w14:textId="77777777" w:rsidTr="00704991">
        <w:trPr>
          <w:trHeight w:val="202"/>
        </w:trPr>
        <w:tc>
          <w:tcPr>
            <w:tcW w:w="3192" w:type="dxa"/>
            <w:shd w:val="clear" w:color="auto" w:fill="auto"/>
            <w:noWrap/>
            <w:vAlign w:val="center"/>
          </w:tcPr>
          <w:p w14:paraId="0DBB1A3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257" w:type="dxa"/>
            <w:shd w:val="clear" w:color="auto" w:fill="auto"/>
            <w:noWrap/>
            <w:vAlign w:val="center"/>
          </w:tcPr>
          <w:p w14:paraId="5DE97AC2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6 476 000,00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11748F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6 708 688,32</w:t>
            </w:r>
          </w:p>
        </w:tc>
      </w:tr>
    </w:tbl>
    <w:p w14:paraId="789403F1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6837F9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бюджета МО «Нижнеилимский район» в 2024г. от продажи имущества составил: 839 078,80 руб.</w:t>
      </w:r>
    </w:p>
    <w:p w14:paraId="76383C5F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193693" w14:textId="77777777" w:rsidR="00F9540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</w:t>
      </w:r>
    </w:p>
    <w:p w14:paraId="6670FE72" w14:textId="14670AE2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</w:t>
      </w: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Сравнительный анализ доходов получаемых от</w:t>
      </w:r>
    </w:p>
    <w:p w14:paraId="17DE5806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продажи муниципального имущества </w:t>
      </w:r>
    </w:p>
    <w:p w14:paraId="47E39447" w14:textId="77777777" w:rsidR="009943A3" w:rsidRPr="009943A3" w:rsidRDefault="009943A3" w:rsidP="00994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3291"/>
        <w:gridCol w:w="2830"/>
      </w:tblGrid>
      <w:tr w:rsidR="009943A3" w:rsidRPr="009943A3" w14:paraId="11B64E3C" w14:textId="77777777" w:rsidTr="00704991">
        <w:trPr>
          <w:trHeight w:val="129"/>
        </w:trPr>
        <w:tc>
          <w:tcPr>
            <w:tcW w:w="3225" w:type="dxa"/>
            <w:shd w:val="clear" w:color="auto" w:fill="auto"/>
            <w:vAlign w:val="center"/>
          </w:tcPr>
          <w:p w14:paraId="00BC472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52036BF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доходов от продажи муниципального имущества (руб.) 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68514AF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доходы от продажи муниципального имущества (руб.)</w:t>
            </w:r>
          </w:p>
        </w:tc>
      </w:tr>
      <w:tr w:rsidR="009943A3" w:rsidRPr="009943A3" w14:paraId="6D4B4175" w14:textId="77777777" w:rsidTr="00704991">
        <w:trPr>
          <w:trHeight w:val="113"/>
        </w:trPr>
        <w:tc>
          <w:tcPr>
            <w:tcW w:w="3225" w:type="dxa"/>
            <w:shd w:val="clear" w:color="auto" w:fill="auto"/>
            <w:noWrap/>
            <w:vAlign w:val="center"/>
          </w:tcPr>
          <w:p w14:paraId="19E41F7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2022г. </w:t>
            </w:r>
          </w:p>
        </w:tc>
        <w:tc>
          <w:tcPr>
            <w:tcW w:w="3291" w:type="dxa"/>
            <w:shd w:val="clear" w:color="auto" w:fill="auto"/>
            <w:noWrap/>
            <w:vAlign w:val="center"/>
          </w:tcPr>
          <w:p w14:paraId="5F98505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1 123 000,00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714E8B8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1 178 798,57</w:t>
            </w:r>
          </w:p>
        </w:tc>
      </w:tr>
      <w:tr w:rsidR="009943A3" w:rsidRPr="009943A3" w14:paraId="57402846" w14:textId="77777777" w:rsidTr="00704991">
        <w:trPr>
          <w:trHeight w:val="117"/>
        </w:trPr>
        <w:tc>
          <w:tcPr>
            <w:tcW w:w="3225" w:type="dxa"/>
            <w:shd w:val="clear" w:color="auto" w:fill="auto"/>
            <w:noWrap/>
            <w:vAlign w:val="center"/>
          </w:tcPr>
          <w:p w14:paraId="7B1B251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2023г. </w:t>
            </w:r>
          </w:p>
        </w:tc>
        <w:tc>
          <w:tcPr>
            <w:tcW w:w="3291" w:type="dxa"/>
            <w:shd w:val="clear" w:color="auto" w:fill="auto"/>
            <w:noWrap/>
            <w:vAlign w:val="center"/>
          </w:tcPr>
          <w:p w14:paraId="5B6B638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4 095 000,00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41D659CF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4 099 539,79</w:t>
            </w:r>
          </w:p>
        </w:tc>
      </w:tr>
      <w:tr w:rsidR="009943A3" w:rsidRPr="009943A3" w14:paraId="164ABBEF" w14:textId="77777777" w:rsidTr="00704991">
        <w:trPr>
          <w:trHeight w:val="60"/>
        </w:trPr>
        <w:tc>
          <w:tcPr>
            <w:tcW w:w="3225" w:type="dxa"/>
            <w:shd w:val="clear" w:color="auto" w:fill="auto"/>
            <w:noWrap/>
            <w:vAlign w:val="center"/>
          </w:tcPr>
          <w:p w14:paraId="5355E99C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291" w:type="dxa"/>
            <w:shd w:val="clear" w:color="auto" w:fill="auto"/>
            <w:noWrap/>
            <w:vAlign w:val="center"/>
          </w:tcPr>
          <w:p w14:paraId="21EFD9E5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843 000,00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0986DFF7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839 078,80</w:t>
            </w:r>
          </w:p>
        </w:tc>
      </w:tr>
    </w:tbl>
    <w:p w14:paraId="68A67B4C" w14:textId="77777777" w:rsidR="009943A3" w:rsidRPr="009943A3" w:rsidRDefault="009943A3" w:rsidP="00493A32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5D50074" w14:textId="77777777" w:rsidR="009943A3" w:rsidRPr="00493A32" w:rsidRDefault="009943A3" w:rsidP="00F954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Реестре муниципального имущества муниципального образования «Нижнеилимский район» </w:t>
      </w:r>
      <w:r w:rsidRPr="009943A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числятся инженерные сооружения и объекты коммунального назначения, в т.ч. на которые не зарегистрировано право </w:t>
      </w: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 в установленном порядке.</w:t>
      </w:r>
    </w:p>
    <w:p w14:paraId="6243273A" w14:textId="77777777" w:rsidR="00493A32" w:rsidRPr="009943A3" w:rsidRDefault="00493A32" w:rsidP="00F954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1846"/>
        <w:gridCol w:w="1846"/>
        <w:gridCol w:w="2399"/>
      </w:tblGrid>
      <w:tr w:rsidR="009943A3" w:rsidRPr="009943A3" w14:paraId="1CF1177E" w14:textId="77777777" w:rsidTr="00493A3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46EB" w14:textId="77777777" w:rsidR="009943A3" w:rsidRPr="009943A3" w:rsidRDefault="009943A3" w:rsidP="0099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8AF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057F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3D1B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г.</w:t>
            </w:r>
          </w:p>
        </w:tc>
      </w:tr>
      <w:tr w:rsidR="009943A3" w:rsidRPr="009943A3" w14:paraId="293F43A5" w14:textId="77777777" w:rsidTr="00493A3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EF8B7" w14:textId="77777777" w:rsidR="009943A3" w:rsidRPr="009943A3" w:rsidRDefault="009943A3" w:rsidP="0099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реестр объектов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6A5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2CC5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3923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53C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4293</w:t>
            </w:r>
          </w:p>
        </w:tc>
      </w:tr>
      <w:tr w:rsidR="009943A3" w:rsidRPr="009943A3" w14:paraId="5731B994" w14:textId="77777777" w:rsidTr="00493A3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2E8AE" w14:textId="77777777" w:rsidR="009943A3" w:rsidRPr="009943A3" w:rsidRDefault="009943A3" w:rsidP="0099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Земельные участки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4FF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F71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0B93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</w:t>
            </w:r>
          </w:p>
        </w:tc>
      </w:tr>
      <w:tr w:rsidR="009943A3" w:rsidRPr="009943A3" w14:paraId="713B3AAD" w14:textId="77777777" w:rsidTr="00493A3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93EEE" w14:textId="77777777" w:rsidR="009943A3" w:rsidRPr="009943A3" w:rsidRDefault="009943A3" w:rsidP="0099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Недвижимое имущество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F3F8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643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2043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38E9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1992</w:t>
            </w:r>
          </w:p>
        </w:tc>
      </w:tr>
      <w:tr w:rsidR="009943A3" w:rsidRPr="009943A3" w14:paraId="7BD1B609" w14:textId="77777777" w:rsidTr="00493A3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6FEC1" w14:textId="77777777" w:rsidR="009943A3" w:rsidRPr="009943A3" w:rsidRDefault="009943A3" w:rsidP="0099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Движимое имущество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E7FD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9F64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87EF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2170</w:t>
            </w:r>
          </w:p>
        </w:tc>
      </w:tr>
      <w:tr w:rsidR="009943A3" w:rsidRPr="009943A3" w14:paraId="10C19A20" w14:textId="77777777" w:rsidTr="00493A3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16BC9" w14:textId="77777777" w:rsidR="009943A3" w:rsidRPr="009943A3" w:rsidRDefault="009943A3" w:rsidP="0099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C2E0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08CE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A33A" w14:textId="77777777" w:rsidR="009943A3" w:rsidRPr="009943A3" w:rsidRDefault="009943A3" w:rsidP="0099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3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</w:tr>
    </w:tbl>
    <w:p w14:paraId="6E427DFC" w14:textId="77777777" w:rsidR="009943A3" w:rsidRPr="009943A3" w:rsidRDefault="009943A3" w:rsidP="00994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Hlk187834392"/>
    </w:p>
    <w:p w14:paraId="07E82DE0" w14:textId="77777777" w:rsidR="009943A3" w:rsidRPr="009943A3" w:rsidRDefault="009943A3" w:rsidP="009943A3">
      <w:pPr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выделенных лимитов в 2024 году выполнены разные виды работ, оказаны услуги, закуплен товар, в т.ч.:</w:t>
      </w:r>
    </w:p>
    <w:p w14:paraId="7134B1A1" w14:textId="443E9646" w:rsidR="009943A3" w:rsidRPr="009943A3" w:rsidRDefault="00F95403" w:rsidP="00994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943A3"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«Установка и монтаж охранно-пожарной сигнализации» в помещении по адресу: г.Железногорск-Илимский, кв.10, здание 3/1, пом.3;</w:t>
      </w:r>
    </w:p>
    <w:p w14:paraId="0D8F63BB" w14:textId="28A73BBD" w:rsidR="009943A3" w:rsidRPr="009943A3" w:rsidRDefault="00F95403" w:rsidP="00994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943A3" w:rsidRPr="0099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«Капитальный ремонт в нежилом помещении, расположенном по адресу: Иркутская область, Нижнеилимский р-н, г. Железногорск-Илимский, ул. Иващенко, д. 13»;</w:t>
      </w:r>
    </w:p>
    <w:p w14:paraId="50F1A252" w14:textId="486EDE1F" w:rsidR="009943A3" w:rsidRPr="009943A3" w:rsidRDefault="00F95403" w:rsidP="00994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943A3" w:rsidRPr="009943A3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«Выборочный капитальный ремонт в здании, расположенном по адресу: Иркутская область, Нижнеилимский р-н, г. Железногорск-Илимский, кв-л 3-й, д. 40»</w:t>
      </w:r>
      <w:r w:rsidR="009943A3" w:rsidRPr="0099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60ED1621" w14:textId="7D8C06F1" w:rsidR="009943A3" w:rsidRPr="009943A3" w:rsidRDefault="00F95403" w:rsidP="009943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9943A3" w:rsidRPr="00994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«Оказание услуг по расчету и экономическому обоснованию коэффициентов видов разрешенного использования земельных участков, применяемых к размеру арендной платы за земельные участки, расположенные на территории муниципального образования «Нижнеилимский район».</w:t>
      </w:r>
    </w:p>
    <w:bookmarkEnd w:id="11"/>
    <w:p w14:paraId="7C1F8DFB" w14:textId="77777777" w:rsidR="00493A32" w:rsidRPr="007C7C22" w:rsidRDefault="00493A32" w:rsidP="00493A3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8DA97F" w14:textId="5B91903B" w:rsidR="007023C1" w:rsidRPr="00F07EED" w:rsidRDefault="008176E1" w:rsidP="00F07EED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 </w:t>
      </w:r>
      <w:r w:rsidR="004B508B"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Строительство</w:t>
      </w:r>
    </w:p>
    <w:p w14:paraId="0586073C" w14:textId="77777777" w:rsidR="00F07EED" w:rsidRPr="00F07EED" w:rsidRDefault="00F07EED" w:rsidP="00F0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69A972" w14:textId="77777777" w:rsidR="00062D84" w:rsidRDefault="00F07EED" w:rsidP="000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приоритетными направлениями работы администрации района являлись</w:t>
      </w:r>
      <w:r w:rsidRPr="00F07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и актуализация документов территориального планирования муниципальных образований Нижнеилимского района, предоставление муниципальных услуг в сфере градостроительной деятельности, наружной рекламы и </w:t>
      </w:r>
      <w:bookmarkStart w:id="12" w:name="_Hlk64716587"/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имеющейся на территории социальной инфраструктуры, необходимой для исполнения полномочий администрации района.</w:t>
      </w:r>
      <w:bookmarkEnd w:id="12"/>
    </w:p>
    <w:p w14:paraId="29DC3B2D" w14:textId="0F00D7F6" w:rsidR="00F07EED" w:rsidRPr="00F07EED" w:rsidRDefault="00F07EED" w:rsidP="00062D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повышения эффективности деятельности администрации района по исполнению полномочий,  предусмотренных Федеральным законом № 131-ФЗ от 06.10.2003г. «Об общих принципах организации местного самоуправления в Российской Федерации» по решению вопросов местного значения муниципального района в сфере 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градостроительства, а также деятельности по осуществлению бюджетных инвестиций в объекты муниципальной собственности с 1 января 2024 года в результате реорганизации в структуре администрации Нижнеилимского муниципального района  было учреждено муниципальное казенное учреждение Управление </w:t>
      </w:r>
      <w:bookmarkStart w:id="13" w:name="_Hlk188629905"/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и архитектуры</w:t>
      </w:r>
      <w:bookmarkStart w:id="14" w:name="_Hlk188607645"/>
      <w:bookmarkEnd w:id="13"/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4"/>
    <w:p w14:paraId="36F782A2" w14:textId="77777777" w:rsidR="00F07EED" w:rsidRPr="00F07EED" w:rsidRDefault="00F07EED" w:rsidP="00F07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2024 года застройщикам земельных участков и рекламораспространителям  предоставлено 156 муниципальных услуг по выдаче документации для выполнения проектно-изыскательских, кадастровых и строительно-монтажных работ, а также разрешений на установку и эксплуатацию рекламных конструкций, в том числе в рамках исполнения полномочий, переданных  городскими и сельскими поселениями,  82 муниципальных услуги и 41</w:t>
      </w:r>
      <w:r w:rsidRPr="00F07EE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по проверке схем расположения земельных участков на кадастровом плане территории на соответствие утвержденным правилам землепользования и застройки.</w:t>
      </w:r>
    </w:p>
    <w:p w14:paraId="505B60E9" w14:textId="77777777" w:rsidR="00F07EED" w:rsidRPr="00F07EED" w:rsidRDefault="00F07EED" w:rsidP="00F07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Нижнеилимского района ведется государственная информационная система обеспечения градостроительной деятельности (ГИСОГД), что создает условия для привлечения инвестиций и активизации строительства.</w:t>
      </w:r>
    </w:p>
    <w:p w14:paraId="5CA19F3D" w14:textId="0AB42070" w:rsidR="00F07EED" w:rsidRPr="00F07EED" w:rsidRDefault="00F07EED" w:rsidP="00F07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2024 году была продолжена работа по размещению сведений в ГИСОГД Иркутской области, которая в свою очередь интегрирована в ГИСОГД Российской Федерации. </w:t>
      </w:r>
    </w:p>
    <w:p w14:paraId="3F66C3C6" w14:textId="77777777" w:rsidR="00F07EED" w:rsidRPr="00F07EED" w:rsidRDefault="00F07EED" w:rsidP="00F07E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течении 2024 г. в ГИСОГД администрации Нижнеилимского муниципального района размещено 684 сведения о застроенных и подлежащих застройке земельных участках на территории  муниципальных образований Нижнеилимского района, а также в ГИСОГД Иркутской области размещено 627 сведений, документов и материалов, ранее размещенных в ГИСОГД администрации района</w:t>
      </w:r>
    </w:p>
    <w:p w14:paraId="647149E3" w14:textId="16CB799E" w:rsidR="00F07EED" w:rsidRPr="00F07EED" w:rsidRDefault="00F07EED" w:rsidP="00F07EE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продолжена работа по проектам внесения изменений в схему территориального планирования Нижнеилимского района и генеральные планы поселений района. В 2025 году планируется утвердить внесение изменений в схему территориального планирования Нижнеилимского района и генеральные планы Железногорск-Илимского, Коршуновского и Шестаковского муниципальных образований.</w:t>
      </w:r>
    </w:p>
    <w:p w14:paraId="692C63D4" w14:textId="77777777" w:rsidR="00F07EED" w:rsidRPr="00F07EED" w:rsidRDefault="00F07EED" w:rsidP="00F07EE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исполнения полномочий в сфере наружной рекламы в 2024 году подготовлено, согласовано службой архитектуры Иркутской области и утверждено внесение изменений в схему размещения рекламных конструкций на территории Нижнеилимского муниципального района.</w:t>
      </w:r>
    </w:p>
    <w:p w14:paraId="2A004D8B" w14:textId="17054FF5" w:rsidR="00F07EED" w:rsidRPr="00F07EED" w:rsidRDefault="00F07EED" w:rsidP="004E265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 целях исполнения поручения Президента РФ от 11.08.2022г. № Пр-1424 по вопросам реализации государственной программы Российской Федерации «Национальная система пространственных данных» в 2024 году была завершена работа по передаче в единый государственный реестр недвижимости сведений о границах и территориальных зонах всех 29-ти населенных пунктов, расположенных на территории Нижнеилимского района. </w:t>
      </w:r>
    </w:p>
    <w:p w14:paraId="1EEF5BF2" w14:textId="69174CA1" w:rsidR="00F07EED" w:rsidRPr="00F07EED" w:rsidRDefault="00F07EED" w:rsidP="00095F14">
      <w:pPr>
        <w:spacing w:after="20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повышения качества управления территорией и предоставления муниципальных услуг в области градостроительной деятельности  подготовлен пакет документов для  участия в отборе муниципальных образований Иркутской области на предоставление в 2025 году субсидии из областного бюджета на подготовку материалов, полученных в результате выполнения картографических работ по населенным пунктам: п.Заярск,п.Брусничный, п.Дальний, п.Заморский, п.Новоилимск, п.Речушка, п.Березняки и п.Игирма,  в рамках реализации государственной программы Иркутской области «Обеспечение комплексного пространственного  и территориального развития Иркутской области», утвержденной Постановлением Правительства Иркутской области № 1018-пп от 13.11.2023г. По результатам отбора администрации Нижнеилимского муниципального района предоставлена субсидия за счет средств областного бюджета в сумме </w:t>
      </w:r>
      <w:r w:rsidRPr="00F07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2,17 млн.руб.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целом муниципальным образованиям Нижнеилимского района в 2025 году из областного бюджета на эти цели будут предоставлены субсидии в сумме </w:t>
      </w:r>
      <w:r w:rsidRPr="00F07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5,66 млн.руб.</w:t>
      </w:r>
    </w:p>
    <w:p w14:paraId="5FA71F44" w14:textId="77777777" w:rsidR="00F07EED" w:rsidRPr="00F07EED" w:rsidRDefault="00F07EED" w:rsidP="00F07EED">
      <w:pPr>
        <w:spacing w:after="20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 «Дорожное хозяйство Нижнеилимского муниципального района»  на 2024-2029 годы  от имени администрации Нижнеилимского муниципального района Управление строительства и архитектуры выступило заказчиком по разработке проекта межевания территории для размещения участка автомобильной дороги общего пользования местного значения муниципального образования «Нижнеилимский район» Видим-Речушка  протяженностью 570 м. Данный проект межевания согласован с министерством лесного комплекса Иркутской области и утвержден в установленном порядке.</w:t>
      </w:r>
    </w:p>
    <w:p w14:paraId="7B9DB916" w14:textId="1A747AC6" w:rsidR="00F07EED" w:rsidRDefault="00F07EED" w:rsidP="00F07EED">
      <w:pPr>
        <w:spacing w:after="0" w:line="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сохранения имеющейся на территории Нижнеилимского района социальной инфраструктуры, необходимой для исполнения полномочий администрации района, в 2024 году продолжена работа по обследованию, перспективному проектированию, строительству, реконструкции и капитальному ремонту муниципальных объектов.</w:t>
      </w:r>
    </w:p>
    <w:p w14:paraId="4A91F779" w14:textId="74588216" w:rsidR="00E135E9" w:rsidRPr="00F07EED" w:rsidRDefault="00E135E9" w:rsidP="00F07EED">
      <w:pPr>
        <w:spacing w:after="0" w:line="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E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рамках реализации в 2024 году муниципальных программ и исполнения полномочий городских и сельских поселений, переданных на уровень района, освоено капитальных вложений в </w:t>
      </w:r>
      <w:r w:rsidR="00F95C62" w:rsidRPr="00E135E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52</w:t>
      </w:r>
      <w:r w:rsidRPr="00E135E9">
        <w:rPr>
          <w:rFonts w:ascii="Times New Roman" w:eastAsia="Times New Roman" w:hAnsi="Times New Roman" w:cs="Times New Roman"/>
          <w:sz w:val="24"/>
          <w:szCs w:val="24"/>
          <w:lang w:eastAsia="ru-RU"/>
        </w:rPr>
        <w:t>,82 млн.руб.</w:t>
      </w:r>
    </w:p>
    <w:p w14:paraId="3E3CDF28" w14:textId="77777777" w:rsidR="00451D0B" w:rsidRDefault="00F07EED" w:rsidP="00451D0B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Согласно утвержденному Порядку взаимодействия с заказчиками  Управление строительства и архитектуры с 1 января 2024 года выполняет полный цикл работ, начиная с обследования и заканчивая вводом объектов в эксплуатацию после проведения капитального ремонта, в  результате чего муниципальные учреждения района освобождаются  от выполнения функций заказчика по проектно-изыскательским и строительно-монтажным работам в рамках капитального ремонта объектов, находящихся у них в оперативном управлении. Также по решению администрации района Управление строительства и архитектуры осуществляет строительный контроль при проведении капитального ремонта муниципальных объектов.</w:t>
      </w:r>
    </w:p>
    <w:p w14:paraId="4E0D66F3" w14:textId="7494C721" w:rsidR="00F07EED" w:rsidRPr="00F07EED" w:rsidRDefault="00451D0B" w:rsidP="00451D0B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отчетном периоде з</w:t>
      </w:r>
      <w:r w:rsidR="00F07EED"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авершены капитальные ремонты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73334D9E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основного здания МБУДО «Детский сад «Лесная сказка»;                                                                                               </w:t>
      </w:r>
    </w:p>
    <w:p w14:paraId="3105BE8A" w14:textId="77777777" w:rsidR="00451D0B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здания краеведческого отдела МКУК «Историко-художественный музей им. М.К.Янгеля» в г.Железногорске-Илимском.</w:t>
      </w:r>
    </w:p>
    <w:p w14:paraId="2EA15B24" w14:textId="531D95B9" w:rsidR="00F07EED" w:rsidRPr="00F07EED" w:rsidRDefault="00F07EED" w:rsidP="00451D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Выполнены обследовательские и проектно-изыскательские работы:</w:t>
      </w:r>
    </w:p>
    <w:p w14:paraId="7F3239C2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-инструментальное обследование искусственного дорожного сооружения (через </w:t>
      </w:r>
    </w:p>
    <w:p w14:paraId="44DEC4D5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р. Хайрюзовка, расположенного на автомобильной дороге общего пользования местного значения Нижнеилимского муниципального района "Новоилимск-Брусничный");</w:t>
      </w:r>
    </w:p>
    <w:p w14:paraId="648BF284" w14:textId="58834CE0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-техническое обследование муниципальных жилых помещений (п.Соцгородок, ул. Гагарина, д 7, кв 2; п. Соцгородок, ул. Гагарина, д 1, кв 2)</w:t>
      </w:r>
    </w:p>
    <w:p w14:paraId="67E3942F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проектная документация на восстановление сгоревшей части здания МОУ «Хребтовская СОШ».</w:t>
      </w:r>
    </w:p>
    <w:p w14:paraId="20B8ADF0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проектная документация на капитальный ремонт здания МОУ «Речушинская СОШ».</w:t>
      </w:r>
    </w:p>
    <w:p w14:paraId="67F58203" w14:textId="402908DD" w:rsidR="00F07EED" w:rsidRPr="00F07EED" w:rsidRDefault="00F07EED" w:rsidP="00451D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Выполнены ремонты муниципальных объектов:</w:t>
      </w:r>
    </w:p>
    <w:p w14:paraId="5089A546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капитальный ремонт жилого помещения, расположенного по адресу: Иркутская область, Нижнеилимский район, п. Соцгородок, улица Таежная, дом 7, квартира 2; </w:t>
      </w:r>
    </w:p>
    <w:p w14:paraId="4B9655C1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-текущий ремонт кровли здания МОУ «Железногорская СОШ № 4»;</w:t>
      </w:r>
    </w:p>
    <w:p w14:paraId="6164B975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-текущий ремонт кровли здания МОУ «Новоигирменская СОШ № 1;</w:t>
      </w:r>
    </w:p>
    <w:p w14:paraId="702BB05E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-отчистка после пожара территории МОУ "Хребтовская СОШ";</w:t>
      </w:r>
    </w:p>
    <w:p w14:paraId="5719F172" w14:textId="3D02452D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-капитальный ремонт и переустройство нежилого помещения, расположеннго по адресу: Нижнеилимский район, г. Железногорск-Илимский, ул. Иващенко, д.13, в жилое;</w:t>
      </w:r>
    </w:p>
    <w:p w14:paraId="19508074" w14:textId="1B24B388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выборочный капитальный ремонт в здании, расположенном по адресу: Иркутская область, Нижнеилимский р-н, г.Железногорск-Илимский, кв-л 3-й, д. 40;</w:t>
      </w:r>
    </w:p>
    <w:p w14:paraId="405C940B" w14:textId="67A68216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-текущий ремонт кровли здания МБУДО "ДШИ", находящегося по адресу: Нижнеилимский район, г.Железногорск-илимский, 3 квартал, дом 38;</w:t>
      </w:r>
    </w:p>
    <w:p w14:paraId="3AA842C9" w14:textId="79D97D46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-текущий ремонт нежилого помещения МКУК "Нижнеилимская ЦМБ имени А.Н. Радищева" по адресу: Нижнеилимский район, г. Железногорск-Илимский, ул. Иващенко, 11;</w:t>
      </w:r>
    </w:p>
    <w:p w14:paraId="6416FC39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ремонт кровли и электропроводки стояночного бокса администрации Нижнеилимского муниципального района.</w:t>
      </w:r>
      <w:r w:rsidRPr="00F0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D7036D" w14:textId="77777777" w:rsidR="00F07EED" w:rsidRPr="00F07EED" w:rsidRDefault="00F07EED" w:rsidP="00F07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В рамках переданных полномочий поселений по строительству муниципальных объектов:</w:t>
      </w:r>
    </w:p>
    <w:p w14:paraId="33AB5BF1" w14:textId="0FE7B466" w:rsidR="00F07EED" w:rsidRPr="00F07EED" w:rsidRDefault="00E135E9" w:rsidP="00F07E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</w:t>
      </w:r>
      <w:r w:rsidR="00F07EED"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родолжено оформление документов на ввод в эксплуатацию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07EED"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водозаборных сооружений и водоводов в п.Рудногорск.</w:t>
      </w:r>
    </w:p>
    <w:p w14:paraId="4FF3033E" w14:textId="6B080DF0" w:rsidR="00F07EED" w:rsidRPr="00F07EED" w:rsidRDefault="00F07EED" w:rsidP="00F07EED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E135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</w:t>
      </w:r>
      <w:r w:rsidRPr="00F07E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ыполнен капитальный ремонт кровли здания МКУК КДЦ «Каскад» в п. Речушка Нижнеилимского района Иркутской области.</w:t>
      </w:r>
    </w:p>
    <w:p w14:paraId="74E233CD" w14:textId="77777777" w:rsidR="00F07EED" w:rsidRDefault="00F07EED" w:rsidP="007023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0D738D" w14:textId="77777777" w:rsidR="00B25A56" w:rsidRDefault="00B25A56" w:rsidP="0063490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EC44F18" w14:textId="6A023739" w:rsidR="00634905" w:rsidRPr="00CC489F" w:rsidRDefault="008176E1" w:rsidP="0063490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 </w:t>
      </w:r>
      <w:r w:rsidR="00634905" w:rsidRPr="00CC4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Жилищно-коммунальное хозяйство</w:t>
      </w:r>
    </w:p>
    <w:p w14:paraId="2E8203DC" w14:textId="77777777" w:rsidR="00634905" w:rsidRPr="004A1F19" w:rsidRDefault="00634905" w:rsidP="0063490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8336A02" w14:textId="158C85D2" w:rsidR="009E50AF" w:rsidRPr="00DE39EB" w:rsidRDefault="009E50AF" w:rsidP="009E50A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9EB">
        <w:rPr>
          <w:rFonts w:ascii="Times New Roman" w:hAnsi="Times New Roman" w:cs="Times New Roman"/>
          <w:sz w:val="24"/>
          <w:szCs w:val="24"/>
        </w:rPr>
        <w:t>В течение 2024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DE39EB">
        <w:rPr>
          <w:rFonts w:ascii="Times New Roman" w:hAnsi="Times New Roman" w:cs="Times New Roman"/>
          <w:sz w:val="24"/>
          <w:szCs w:val="24"/>
        </w:rPr>
        <w:t xml:space="preserve"> из бюджета МО «Нижнеилимский район» были предоставлены </w:t>
      </w:r>
      <w:r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 w:rsidRPr="00DE39EB">
        <w:rPr>
          <w:rFonts w:ascii="Times New Roman" w:hAnsi="Times New Roman" w:cs="Times New Roman"/>
          <w:sz w:val="24"/>
          <w:szCs w:val="24"/>
        </w:rPr>
        <w:t xml:space="preserve"> в бюджеты поселений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в сфере ж</w:t>
      </w:r>
      <w:r w:rsidRPr="009E50AF">
        <w:rPr>
          <w:rFonts w:ascii="Times New Roman" w:hAnsi="Times New Roman" w:cs="Times New Roman"/>
          <w:sz w:val="24"/>
          <w:szCs w:val="24"/>
        </w:rPr>
        <w:t>илищно-коммунально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E50AF">
        <w:rPr>
          <w:rFonts w:ascii="Times New Roman" w:hAnsi="Times New Roman" w:cs="Times New Roman"/>
          <w:sz w:val="24"/>
          <w:szCs w:val="24"/>
        </w:rPr>
        <w:t xml:space="preserve"> хозяйств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E50AF">
        <w:rPr>
          <w:rFonts w:ascii="Times New Roman" w:hAnsi="Times New Roman" w:cs="Times New Roman"/>
          <w:sz w:val="24"/>
          <w:szCs w:val="24"/>
        </w:rPr>
        <w:t xml:space="preserve"> </w:t>
      </w:r>
      <w:r w:rsidRPr="00DE39EB">
        <w:rPr>
          <w:rFonts w:ascii="Times New Roman" w:hAnsi="Times New Roman" w:cs="Times New Roman"/>
          <w:sz w:val="24"/>
          <w:szCs w:val="24"/>
        </w:rPr>
        <w:t>на общую сумму 29 583,1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9EB">
        <w:rPr>
          <w:rFonts w:ascii="Times New Roman" w:hAnsi="Times New Roman" w:cs="Times New Roman"/>
          <w:sz w:val="24"/>
          <w:szCs w:val="24"/>
        </w:rPr>
        <w:t>рублей, в т.ч.:</w:t>
      </w:r>
    </w:p>
    <w:tbl>
      <w:tblPr>
        <w:tblStyle w:val="a3"/>
        <w:tblW w:w="9357" w:type="dxa"/>
        <w:tblLook w:val="04A0" w:firstRow="1" w:lastRow="0" w:firstColumn="1" w:lastColumn="0" w:noHBand="0" w:noVBand="1"/>
      </w:tblPr>
      <w:tblGrid>
        <w:gridCol w:w="704"/>
        <w:gridCol w:w="2336"/>
        <w:gridCol w:w="4752"/>
        <w:gridCol w:w="1565"/>
      </w:tblGrid>
      <w:tr w:rsidR="009E50AF" w:rsidRPr="00DE39EB" w14:paraId="55D37BB2" w14:textId="77777777" w:rsidTr="00EE0E5F">
        <w:tc>
          <w:tcPr>
            <w:tcW w:w="704" w:type="dxa"/>
            <w:vAlign w:val="center"/>
          </w:tcPr>
          <w:p w14:paraId="6776BA9F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36" w:type="dxa"/>
            <w:vAlign w:val="center"/>
          </w:tcPr>
          <w:p w14:paraId="50E2552E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Наименование МО</w:t>
            </w:r>
          </w:p>
        </w:tc>
        <w:tc>
          <w:tcPr>
            <w:tcW w:w="4752" w:type="dxa"/>
            <w:vAlign w:val="center"/>
          </w:tcPr>
          <w:p w14:paraId="15EAA360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5" w:type="dxa"/>
            <w:vAlign w:val="center"/>
          </w:tcPr>
          <w:p w14:paraId="658A4F4C" w14:textId="77777777" w:rsidR="009E50AF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Сумма ИМБТ,</w:t>
            </w:r>
          </w:p>
          <w:p w14:paraId="06110402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</w:p>
        </w:tc>
      </w:tr>
      <w:tr w:rsidR="009E50AF" w:rsidRPr="00DE39EB" w14:paraId="12BEDBCB" w14:textId="77777777" w:rsidTr="00EE0E5F">
        <w:tc>
          <w:tcPr>
            <w:tcW w:w="704" w:type="dxa"/>
            <w:vMerge w:val="restart"/>
          </w:tcPr>
          <w:p w14:paraId="2D3D33A2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  <w:vMerge w:val="restart"/>
          </w:tcPr>
          <w:p w14:paraId="1FF28AC5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Березняковское СП</w:t>
            </w:r>
          </w:p>
        </w:tc>
        <w:tc>
          <w:tcPr>
            <w:tcW w:w="4752" w:type="dxa"/>
          </w:tcPr>
          <w:p w14:paraId="36C274E5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специализированной техники для водоснабжения населения (увеличение софинансирования поселения)</w:t>
            </w:r>
          </w:p>
        </w:tc>
        <w:tc>
          <w:tcPr>
            <w:tcW w:w="1565" w:type="dxa"/>
          </w:tcPr>
          <w:p w14:paraId="5D0B3A0D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50AF" w:rsidRPr="00DE39EB" w14:paraId="429A14C7" w14:textId="77777777" w:rsidTr="00EE0E5F">
        <w:tc>
          <w:tcPr>
            <w:tcW w:w="704" w:type="dxa"/>
            <w:vMerge/>
          </w:tcPr>
          <w:p w14:paraId="3F02B0C5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65444DFB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08707CEA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корректировка проектно-сметной документации по замечаниям ГАУ ИО «Ирэкспертиза»</w:t>
            </w:r>
          </w:p>
        </w:tc>
        <w:tc>
          <w:tcPr>
            <w:tcW w:w="1565" w:type="dxa"/>
          </w:tcPr>
          <w:p w14:paraId="5E74D19B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9E50AF" w:rsidRPr="00DE39EB" w14:paraId="254366AC" w14:textId="77777777" w:rsidTr="00EE0E5F">
        <w:tc>
          <w:tcPr>
            <w:tcW w:w="704" w:type="dxa"/>
            <w:vMerge/>
          </w:tcPr>
          <w:p w14:paraId="2C1BFE98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4902E110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0E810678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565" w:type="dxa"/>
          </w:tcPr>
          <w:p w14:paraId="06E1F367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1 050,0 </w:t>
            </w:r>
          </w:p>
        </w:tc>
      </w:tr>
      <w:tr w:rsidR="009E50AF" w:rsidRPr="00DE39EB" w14:paraId="5401ED08" w14:textId="77777777" w:rsidTr="00EE0E5F">
        <w:tc>
          <w:tcPr>
            <w:tcW w:w="704" w:type="dxa"/>
          </w:tcPr>
          <w:p w14:paraId="25C6AD6D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14:paraId="51F7F960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sz w:val="24"/>
                <w:szCs w:val="24"/>
              </w:rPr>
              <w:t>Заморское СП</w:t>
            </w:r>
          </w:p>
        </w:tc>
        <w:tc>
          <w:tcPr>
            <w:tcW w:w="4752" w:type="dxa"/>
          </w:tcPr>
          <w:p w14:paraId="3126BC5B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объектов электроэнергетики для организации электроснабжения населения (оплата задолженности за ЭЭ по решению Арбитражного суда Иркутской области)</w:t>
            </w:r>
          </w:p>
        </w:tc>
        <w:tc>
          <w:tcPr>
            <w:tcW w:w="1565" w:type="dxa"/>
          </w:tcPr>
          <w:p w14:paraId="3614B8CA" w14:textId="77777777" w:rsidR="009E50AF" w:rsidRPr="004512D6" w:rsidRDefault="009E50AF" w:rsidP="00EE0E5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12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841,5</w:t>
            </w:r>
          </w:p>
        </w:tc>
      </w:tr>
      <w:tr w:rsidR="009E50AF" w:rsidRPr="00DE39EB" w14:paraId="20262580" w14:textId="77777777" w:rsidTr="00EE0E5F">
        <w:tc>
          <w:tcPr>
            <w:tcW w:w="704" w:type="dxa"/>
          </w:tcPr>
          <w:p w14:paraId="68EF28F7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14:paraId="3A037C80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Радищевское ГП</w:t>
            </w:r>
          </w:p>
        </w:tc>
        <w:tc>
          <w:tcPr>
            <w:tcW w:w="4752" w:type="dxa"/>
          </w:tcPr>
          <w:p w14:paraId="32CBFC23" w14:textId="77777777" w:rsidR="009E50AF" w:rsidRPr="00DE39EB" w:rsidRDefault="009E50AF" w:rsidP="00EE0E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угля на котельную</w:t>
            </w:r>
          </w:p>
        </w:tc>
        <w:tc>
          <w:tcPr>
            <w:tcW w:w="1565" w:type="dxa"/>
          </w:tcPr>
          <w:p w14:paraId="5694A90C" w14:textId="77777777" w:rsidR="009E50AF" w:rsidRPr="004512D6" w:rsidRDefault="009E50AF" w:rsidP="00EE0E5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12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2 102,4</w:t>
            </w:r>
          </w:p>
        </w:tc>
      </w:tr>
      <w:tr w:rsidR="009E50AF" w:rsidRPr="00DE39EB" w14:paraId="64AD8361" w14:textId="77777777" w:rsidTr="00EE0E5F">
        <w:tc>
          <w:tcPr>
            <w:tcW w:w="704" w:type="dxa"/>
            <w:vMerge w:val="restart"/>
          </w:tcPr>
          <w:p w14:paraId="727967CE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  <w:vMerge w:val="restart"/>
          </w:tcPr>
          <w:p w14:paraId="36902E8A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Речушинское СП</w:t>
            </w:r>
          </w:p>
        </w:tc>
        <w:tc>
          <w:tcPr>
            <w:tcW w:w="4752" w:type="dxa"/>
          </w:tcPr>
          <w:p w14:paraId="545642C4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угля на котельную</w:t>
            </w:r>
          </w:p>
        </w:tc>
        <w:tc>
          <w:tcPr>
            <w:tcW w:w="1565" w:type="dxa"/>
          </w:tcPr>
          <w:p w14:paraId="0C4C42DB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9 930,0</w:t>
            </w:r>
          </w:p>
        </w:tc>
      </w:tr>
      <w:tr w:rsidR="009E50AF" w:rsidRPr="00DE39EB" w14:paraId="71D4BECC" w14:textId="77777777" w:rsidTr="00EE0E5F">
        <w:tc>
          <w:tcPr>
            <w:tcW w:w="704" w:type="dxa"/>
            <w:vMerge/>
          </w:tcPr>
          <w:p w14:paraId="6F960670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6981ED99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3884EA9D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индивидуального эл.обогрева в жилых помещениях </w:t>
            </w:r>
          </w:p>
        </w:tc>
        <w:tc>
          <w:tcPr>
            <w:tcW w:w="1565" w:type="dxa"/>
          </w:tcPr>
          <w:p w14:paraId="5E294F51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3 452,8</w:t>
            </w:r>
          </w:p>
        </w:tc>
      </w:tr>
      <w:tr w:rsidR="009E50AF" w:rsidRPr="00DE39EB" w14:paraId="606BC7CE" w14:textId="77777777" w:rsidTr="00EE0E5F">
        <w:tc>
          <w:tcPr>
            <w:tcW w:w="704" w:type="dxa"/>
            <w:vMerge/>
          </w:tcPr>
          <w:p w14:paraId="09A8994A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240D650E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30EA9444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сетей ХВС </w:t>
            </w:r>
          </w:p>
        </w:tc>
        <w:tc>
          <w:tcPr>
            <w:tcW w:w="1565" w:type="dxa"/>
          </w:tcPr>
          <w:p w14:paraId="3246C7CD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6 651,2</w:t>
            </w:r>
          </w:p>
        </w:tc>
      </w:tr>
      <w:tr w:rsidR="009E50AF" w:rsidRPr="00DE39EB" w14:paraId="697995EB" w14:textId="77777777" w:rsidTr="00EE0E5F">
        <w:tc>
          <w:tcPr>
            <w:tcW w:w="704" w:type="dxa"/>
            <w:vMerge/>
          </w:tcPr>
          <w:p w14:paraId="21DD1CDA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3AA8AA11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739123F7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котельной «Центральная»</w:t>
            </w:r>
          </w:p>
        </w:tc>
        <w:tc>
          <w:tcPr>
            <w:tcW w:w="1565" w:type="dxa"/>
          </w:tcPr>
          <w:p w14:paraId="221DBA1C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808,4</w:t>
            </w:r>
          </w:p>
        </w:tc>
      </w:tr>
      <w:tr w:rsidR="009E50AF" w:rsidRPr="00DE39EB" w14:paraId="5F29A1C7" w14:textId="77777777" w:rsidTr="00EE0E5F">
        <w:tc>
          <w:tcPr>
            <w:tcW w:w="704" w:type="dxa"/>
            <w:vMerge/>
          </w:tcPr>
          <w:p w14:paraId="787938BA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5D822809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6546D3D5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39EB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565" w:type="dxa"/>
          </w:tcPr>
          <w:p w14:paraId="6939882A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20 842,4</w:t>
            </w:r>
            <w:r w:rsidRPr="00DE3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9E50AF" w:rsidRPr="00DE39EB" w14:paraId="48B01354" w14:textId="77777777" w:rsidTr="00EE0E5F">
        <w:tc>
          <w:tcPr>
            <w:tcW w:w="704" w:type="dxa"/>
            <w:vMerge w:val="restart"/>
          </w:tcPr>
          <w:p w14:paraId="5B30260F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vMerge w:val="restart"/>
          </w:tcPr>
          <w:p w14:paraId="6130F453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Шестаковское СП</w:t>
            </w:r>
          </w:p>
        </w:tc>
        <w:tc>
          <w:tcPr>
            <w:tcW w:w="4752" w:type="dxa"/>
          </w:tcPr>
          <w:p w14:paraId="2E19FD0E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дров на котельную</w:t>
            </w:r>
          </w:p>
        </w:tc>
        <w:tc>
          <w:tcPr>
            <w:tcW w:w="1565" w:type="dxa"/>
          </w:tcPr>
          <w:p w14:paraId="360DC0F4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1 200,8</w:t>
            </w:r>
          </w:p>
        </w:tc>
      </w:tr>
      <w:tr w:rsidR="009E50AF" w:rsidRPr="00DE39EB" w14:paraId="3ED3BAA8" w14:textId="77777777" w:rsidTr="00EE0E5F">
        <w:tc>
          <w:tcPr>
            <w:tcW w:w="704" w:type="dxa"/>
            <w:vMerge/>
          </w:tcPr>
          <w:p w14:paraId="25E24A52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7549E63B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2F125959" w14:textId="77777777" w:rsidR="009E50AF" w:rsidRPr="00DE39EB" w:rsidRDefault="009E50AF" w:rsidP="00EE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котельного и котельно-вспомогательного оборудования</w:t>
            </w:r>
          </w:p>
        </w:tc>
        <w:tc>
          <w:tcPr>
            <w:tcW w:w="1565" w:type="dxa"/>
          </w:tcPr>
          <w:p w14:paraId="6DFA852B" w14:textId="77777777" w:rsidR="009E50AF" w:rsidRPr="00DE39EB" w:rsidRDefault="009E50AF" w:rsidP="00EE0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3 546,0</w:t>
            </w:r>
          </w:p>
        </w:tc>
      </w:tr>
      <w:tr w:rsidR="009E50AF" w:rsidRPr="00DE39EB" w14:paraId="429B7848" w14:textId="77777777" w:rsidTr="00EE0E5F">
        <w:tc>
          <w:tcPr>
            <w:tcW w:w="704" w:type="dxa"/>
            <w:vMerge/>
          </w:tcPr>
          <w:p w14:paraId="5BAC9892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0765F534" w14:textId="77777777" w:rsidR="009E50AF" w:rsidRPr="00DE39EB" w:rsidRDefault="009E50AF" w:rsidP="00EE0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2" w:type="dxa"/>
          </w:tcPr>
          <w:p w14:paraId="6D7C8F66" w14:textId="77777777" w:rsidR="009E50AF" w:rsidRPr="00826806" w:rsidRDefault="009E50AF" w:rsidP="00EE0E5F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6806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565" w:type="dxa"/>
          </w:tcPr>
          <w:p w14:paraId="5E962F25" w14:textId="77777777" w:rsidR="009E50AF" w:rsidRPr="00826806" w:rsidRDefault="009E50AF" w:rsidP="00EE0E5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4 746,8</w:t>
            </w:r>
          </w:p>
        </w:tc>
      </w:tr>
    </w:tbl>
    <w:p w14:paraId="014359E8" w14:textId="77777777" w:rsidR="009E50AF" w:rsidRDefault="009E50AF" w:rsidP="009E50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814261" w14:textId="6E384F33" w:rsidR="009E50AF" w:rsidRPr="009E50AF" w:rsidRDefault="009E50AF" w:rsidP="009E50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0AF">
        <w:rPr>
          <w:rFonts w:ascii="Times New Roman" w:hAnsi="Times New Roman" w:cs="Times New Roman"/>
          <w:sz w:val="24"/>
          <w:szCs w:val="24"/>
        </w:rPr>
        <w:lastRenderedPageBreak/>
        <w:t xml:space="preserve">В 2023 году введена в действие федеральная государственная информационная система учета твердых коммунальных отходов (далее - ФГИС УТКО), созданная для обеспечения информацией об отрасли по обращению с отходами и являющейся инструментом контроля за отраслью по обращению с отходами в России. </w:t>
      </w:r>
    </w:p>
    <w:p w14:paraId="34BF7CD0" w14:textId="4F8E0284" w:rsidR="00CC489F" w:rsidRDefault="009E50AF" w:rsidP="008D6B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0AF">
        <w:rPr>
          <w:rFonts w:ascii="Times New Roman" w:hAnsi="Times New Roman" w:cs="Times New Roman"/>
          <w:sz w:val="24"/>
          <w:szCs w:val="24"/>
        </w:rPr>
        <w:t xml:space="preserve">В течение 2024 года администрацией Нижнеилимского муниципального района актуализирована информация в ФГИС УТКО о местах (площадках) накопления твердых коммунальных отходов, расположенных на территории Нижнеилимского района в соответствии со </w:t>
      </w:r>
      <w:r w:rsidRPr="009E50AF">
        <w:rPr>
          <w:rFonts w:ascii="Times New Roman" w:hAnsi="Times New Roman" w:cs="Times New Roman"/>
          <w:bCs/>
          <w:sz w:val="24"/>
          <w:szCs w:val="24"/>
        </w:rPr>
        <w:t>сведениями, указанными в утвержденных Реестрах мест (площадок) накопления ТКО. Кроме того, проводилась работа по синхронизации сведений в ФГИС УТКО о местах накопления твердых коммунальных отходов органов местного самоуправления Нижнеилимского района со сведениями регионального оператора, а также со сведениями в территориальной схеме обращения с отходами в Иркутской области.</w:t>
      </w:r>
    </w:p>
    <w:p w14:paraId="3C5DE140" w14:textId="7777777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организовано 9 муниципальных маршрутов регулярных перевозок, деятельность по осуществлению пассажирских перевозок которых осуществляют 2 – индивидуальных предпринимателя, 1 – муниципальное унитарное предприятие в соответствии с действующим законодательством.</w:t>
      </w:r>
    </w:p>
    <w:p w14:paraId="78972A31" w14:textId="7777777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Регулярные перевозки пассажиров и багажа автомобильным транспортом осуществляются в следующих направлениях:</w:t>
      </w:r>
    </w:p>
    <w:p w14:paraId="5A3A80C0" w14:textId="005F6589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10 «Янгель – Рудногорск – Радищев – Новоилимск»;</w:t>
      </w:r>
    </w:p>
    <w:p w14:paraId="116A35C5" w14:textId="78AF9B11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12 «Янгель – Новая Игирма–Янгель»;</w:t>
      </w:r>
    </w:p>
    <w:p w14:paraId="329D8F3F" w14:textId="47C26D79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15, 15 А «Новая Игирма – Железногорск-Илимский» / «Железногорск-Илимский – Новая Игирма»; </w:t>
      </w:r>
    </w:p>
    <w:p w14:paraId="618D4511" w14:textId="46DA24BC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16 «Железногорск-Илимский – СОК «Илимский садовод» –Железногорск-Илимский»;</w:t>
      </w:r>
    </w:p>
    <w:p w14:paraId="039F8D92" w14:textId="19026A89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19, 19 А «Железногорск-Илимский – Семигорск» / «Семигорск – Железногорск-Илимский»;</w:t>
      </w:r>
    </w:p>
    <w:p w14:paraId="1B06DF33" w14:textId="6A6A5982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20, 20 А «Железногорск-Илимский – Суворовский» / «Суворовский – Железногорск-Илимский»;</w:t>
      </w:r>
    </w:p>
    <w:p w14:paraId="71AD741A" w14:textId="3D05644D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22, 22 А «Железногорск-Илимский – Хребтовая» / «Хребтовая – Железногорск-Илимский»;</w:t>
      </w:r>
    </w:p>
    <w:p w14:paraId="264BFBB6" w14:textId="12679120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24, 24 А «Железногорск-Илимский – Березняки» / «Березняки – Игирма – Железногорск-Илимский»;</w:t>
      </w:r>
    </w:p>
    <w:p w14:paraId="4C044F1B" w14:textId="22198DD1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маршрут № 25 «Железногорск-Илимский – Коршуновский» / «Коршуновский – Железногорск-Илимский».</w:t>
      </w:r>
    </w:p>
    <w:p w14:paraId="5C5B9E6A" w14:textId="7777777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на организацию пассажирских перевозок в рамках муниципальной программы «Создание условий для предоставления транспортных услуг населению и организация транспортного обслуживания населения в Нижнеилимском муниципальном районе» на 2024-2029 годы» в бюджете Нижнеилимского района было предусмотрено  </w:t>
      </w:r>
      <w:r w:rsidRPr="009E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19 181,5 тыс. руб.</w:t>
      </w:r>
    </w:p>
    <w:p w14:paraId="41D94005" w14:textId="7777777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осуществлялось в рамках заключенных муниципальных контрактов по следующим муниципальным маршрутам: </w:t>
      </w:r>
    </w:p>
    <w:p w14:paraId="4679CECA" w14:textId="26493E1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 «Янгель – Рудногорск – Радищев – Новоилимск» и № 13 «Янгель – Рудногорск – Янгель» - в общей сумме </w:t>
      </w:r>
      <w:r w:rsidRPr="009E50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4 728,4 тыс. руб.</w:t>
      </w:r>
    </w:p>
    <w:p w14:paraId="49FF0674" w14:textId="3D8FF0DB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№25 Железногорск-Илимский – Коршуновский – в сумме </w:t>
      </w:r>
      <w:r w:rsidRPr="009E50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1 644,3 тыс. руб.</w:t>
      </w:r>
    </w:p>
    <w:p w14:paraId="57A77FA2" w14:textId="6CE9A27B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15,15А «Железногорск-Илимский – Новая Игирма» - </w:t>
      </w:r>
      <w:r w:rsidRPr="009E50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2 232,0 тыс. руб.</w:t>
      </w:r>
    </w:p>
    <w:p w14:paraId="4FD84E7B" w14:textId="608A0716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19,19А «Железногорск-Илимский–Семигорск-Железногорск-Илимский» – </w:t>
      </w:r>
      <w:r w:rsidRPr="009E50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2 182,3 тыс. руб.</w:t>
      </w:r>
    </w:p>
    <w:p w14:paraId="38479C5A" w14:textId="41A851D6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12 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«Янгель – Новая Игирма–Янгель» – </w:t>
      </w:r>
      <w:r w:rsidRPr="009E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1 702,1 тыс. руб.</w:t>
      </w:r>
    </w:p>
    <w:p w14:paraId="2E45F01A" w14:textId="65148042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22, 22А «Железногорск-Илимский – Хребтовая – Железногорск-Илимский» – </w:t>
      </w:r>
      <w:r w:rsidRPr="009E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1 251,2 тыс. руб.</w:t>
      </w:r>
    </w:p>
    <w:p w14:paraId="4C18F341" w14:textId="52434A8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16 «Железногорск-Илимский – СОК «Илимский садовод» –Железногорск-Илимский» – </w:t>
      </w:r>
      <w:r w:rsidRPr="009E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487,9 тыс. руб.</w:t>
      </w:r>
    </w:p>
    <w:p w14:paraId="7438EE56" w14:textId="7777777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 - 14 228,2 тыс. руб.</w:t>
      </w:r>
    </w:p>
    <w:p w14:paraId="471C3E65" w14:textId="77777777" w:rsidR="009E50AF" w:rsidRPr="009E50AF" w:rsidRDefault="009E50AF" w:rsidP="009E50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14:paraId="0E246335" w14:textId="24FE9450" w:rsidR="008D6BAB" w:rsidRPr="008D6BAB" w:rsidRDefault="009E50AF" w:rsidP="008D6B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 2024 году оказано содействие Железногорск-Илимскому ГП в финансировании для организации муниципального маршрута №4, 4А в сумме </w:t>
      </w:r>
      <w:r w:rsidRPr="009E50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4 953</w:t>
      </w:r>
      <w:r w:rsidRPr="009E50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,3 тыс. руб.</w:t>
      </w:r>
    </w:p>
    <w:p w14:paraId="7032851F" w14:textId="387C2857" w:rsidR="008D6BAB" w:rsidRP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Дорожное хозяйство района играет ключевую роль в обеспечении связи между населёнными пунктами, а также в развитии экономики и социальной сферы.</w:t>
      </w:r>
    </w:p>
    <w:p w14:paraId="2B1E5B8B" w14:textId="77777777" w:rsidR="008D6BAB" w:rsidRP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Состояние дорог в Нижнеилимском районе имеет значительное влияние на жизнь местных жителей и развитие территории. Регулярное обслуживание и ремонт дорог позволяют обеспечить безопасное и комфортное передвижение транспорта, а также способствуют снижению аварийности.</w:t>
      </w:r>
    </w:p>
    <w:p w14:paraId="5E464F6D" w14:textId="7A7A003B" w:rsidR="008D6BAB" w:rsidRP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районе проводится работа по поддержанию дорог в нормативном состоянии, включая ремонт, восстановление покрытий и обновление дорожных знаков. Особое внимание уделяется состоянию мостов и других инженерных сооружений, которые являются важными элементами транспортной инфраструктуры.</w:t>
      </w:r>
    </w:p>
    <w:p w14:paraId="68B31D82" w14:textId="20BC7F92" w:rsidR="008D6BAB" w:rsidRP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отчетном году на сумму 26 201,8 тыс. руб.</w:t>
      </w: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содержанию автомобильных дорог: очистка дорог от снега, противогололёдная обработка, ремонтная планировка дорог, установка недостающих дорожных знаков, установка и снятию дорожных знаков в период весеннего ограничения движения, уборка наледи, пропарка водопропускных труб, отсыпка участков а/д щебеночным материалом в т.ч. на а/д «Видим – Речушка», «Новоилимск-Брусничный», «Железногорск-Илимский – Суворовский». Планировка откосов выемок (разработка грунта экскаваторами), прочистка кюветов и водоотводных канав в т.ч. на а/д «Видим – Речушка», «Новоилимск-Брусничный», «Подъезд к СНТ «Сосновый Бор»</w:t>
      </w:r>
    </w:p>
    <w:p w14:paraId="3A7FFDD6" w14:textId="77777777" w:rsidR="008D6BAB" w:rsidRP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мероприятия «Капитальный ремонт автомобильных дорог, дорожная деятельность в отношении которых относится к предмету ведения администрации Нижнеилимского муниципального района» были выполнены работы по подготовке проектно-сметной документации на капитальный ремонт искусственного дорожного сооружения через р. Хайрюзовка, расположенного на автомобильной дороге общего пользования местного значения Нижнеилимского муниципального района «Новоилимск-Брусничный» в сумме </w:t>
      </w:r>
      <w:r w:rsidRPr="008D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440,0 тыс. руб.</w:t>
      </w:r>
    </w:p>
    <w:p w14:paraId="5B39CD03" w14:textId="77777777" w:rsid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мероприятия «Ремонт автомобильных дорог, дорожная деятельность в отношении которых относится к предмету ведения администрации Нижнеилимского муниципального района» были выполнены следующие работы в сумме </w:t>
      </w:r>
      <w:r w:rsidRPr="008D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22 629,7 тыс. руб.</w:t>
      </w: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5CCBC0" w14:textId="77777777" w:rsidR="008D6BAB" w:rsidRP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90" w:type="dxa"/>
        <w:tblInd w:w="113" w:type="dxa"/>
        <w:tblLook w:val="04A0" w:firstRow="1" w:lastRow="0" w:firstColumn="1" w:lastColumn="0" w:noHBand="0" w:noVBand="1"/>
      </w:tblPr>
      <w:tblGrid>
        <w:gridCol w:w="2009"/>
        <w:gridCol w:w="7381"/>
      </w:tblGrid>
      <w:tr w:rsidR="008D6BAB" w:rsidRPr="008D6BAB" w14:paraId="32162608" w14:textId="77777777" w:rsidTr="008D6BAB">
        <w:trPr>
          <w:trHeight w:val="218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37AD6DD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16,0 тыс. руб.</w:t>
            </w:r>
          </w:p>
        </w:tc>
        <w:tc>
          <w:tcPr>
            <w:tcW w:w="7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91AFE8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Контракт № 001-24С от 20.02.2024 экспертиза проектной документации на предмет определения достоверной стоимости ремонта дороги «Подъезд к СНТ «Сосновый Бор».</w:t>
            </w:r>
          </w:p>
        </w:tc>
      </w:tr>
      <w:tr w:rsidR="008D6BAB" w:rsidRPr="008D6BAB" w14:paraId="2F6B0B33" w14:textId="77777777" w:rsidTr="008D6BAB">
        <w:trPr>
          <w:trHeight w:val="163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6BDD714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22 613,7 тыс. руб.</w:t>
            </w:r>
          </w:p>
        </w:tc>
        <w:tc>
          <w:tcPr>
            <w:tcW w:w="7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F0C966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 xml:space="preserve">МК № 2024.056 от 02.05.2024 ремонт автомобильной дороги «Подъезд к СНТ «Сосновый Бор» (I этап) </w:t>
            </w:r>
          </w:p>
        </w:tc>
      </w:tr>
      <w:tr w:rsidR="008D6BAB" w:rsidRPr="008D6BAB" w14:paraId="2902ED6A" w14:textId="77777777" w:rsidTr="008D6BAB">
        <w:trPr>
          <w:trHeight w:val="163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38995F65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ED848C" w14:textId="77777777" w:rsidR="008D6BAB" w:rsidRPr="008D6BAB" w:rsidRDefault="008D6BAB" w:rsidP="008D6BAB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6BAB" w:rsidRPr="008D6BAB" w14:paraId="5DE7EC57" w14:textId="77777777" w:rsidTr="008D6BAB">
        <w:trPr>
          <w:trHeight w:val="218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05ACD67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b/>
                <w:lang w:eastAsia="ru-RU"/>
              </w:rPr>
              <w:t>22 629,7 тыс. руб.</w:t>
            </w:r>
          </w:p>
        </w:tc>
        <w:tc>
          <w:tcPr>
            <w:tcW w:w="7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86D6B6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</w:tr>
    </w:tbl>
    <w:p w14:paraId="41535904" w14:textId="77777777" w:rsidR="00164FAA" w:rsidRDefault="00164FAA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2B8D9" w14:textId="00F49060" w:rsidR="008D6BAB" w:rsidRDefault="008D6BAB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мероприятия «Содержание автомобильных дорог, дорожная деятельность в отношении которых относится к предмету ведения администрации Нижнеилимского муниципального района» выполнены работы в сумме </w:t>
      </w:r>
      <w:r w:rsidRPr="008D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27 962,7 тыс. руб.</w:t>
      </w: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5012D9A" w14:textId="77777777" w:rsidR="00F95403" w:rsidRDefault="00F95403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0C677" w14:textId="77777777" w:rsidR="00164FAA" w:rsidRPr="008D6BAB" w:rsidRDefault="00164FAA" w:rsidP="008D6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22" w:type="dxa"/>
        <w:tblInd w:w="113" w:type="dxa"/>
        <w:tblLook w:val="04A0" w:firstRow="1" w:lastRow="0" w:firstColumn="1" w:lastColumn="0" w:noHBand="0" w:noVBand="1"/>
      </w:tblPr>
      <w:tblGrid>
        <w:gridCol w:w="2009"/>
        <w:gridCol w:w="7413"/>
      </w:tblGrid>
      <w:tr w:rsidR="008D6BAB" w:rsidRPr="008D6BAB" w14:paraId="3EAF9D91" w14:textId="77777777" w:rsidTr="008D6BAB">
        <w:trPr>
          <w:trHeight w:val="274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575A1E3E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123,9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472051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технического плана на автодорогу СНТ «Сосновый Бор» (ГРБС ДУМИ) </w:t>
            </w:r>
          </w:p>
        </w:tc>
      </w:tr>
      <w:tr w:rsidR="008D6BAB" w:rsidRPr="008D6BAB" w14:paraId="1EB5AED1" w14:textId="77777777" w:rsidTr="008D6BAB">
        <w:trPr>
          <w:trHeight w:val="535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723C8ADB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389,9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A7E2D4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 xml:space="preserve">МК № 2024-Д от 29.07.2024 обследование, диагностика, оценка технического состояния автомобильных дорог (ООО «СНИДО») </w:t>
            </w:r>
          </w:p>
        </w:tc>
      </w:tr>
      <w:tr w:rsidR="008D6BAB" w:rsidRPr="008D6BAB" w14:paraId="4EB3F4B5" w14:textId="77777777" w:rsidTr="008D6BAB">
        <w:trPr>
          <w:trHeight w:val="274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3B004C90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210,0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85F27A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 xml:space="preserve">МК № 2024-Д от 29.07.2024 паспортизация автомобильных дорог (ООО «СНИДО») </w:t>
            </w:r>
          </w:p>
        </w:tc>
      </w:tr>
      <w:tr w:rsidR="008D6BAB" w:rsidRPr="008D6BAB" w14:paraId="72AE70EF" w14:textId="77777777" w:rsidTr="008D6BAB">
        <w:trPr>
          <w:trHeight w:val="934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8BF9B0B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907,1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ABE64A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 xml:space="preserve">МК № 2024.095 от 05.08.2024 разработка проекта межевания территории для размещения участка автомобильной дороги общего пользования местного значения муниципального образования «Нижнеилимский район» протяженностью 570 м, "Видим-Речушка" (сооружение № 2) </w:t>
            </w:r>
          </w:p>
        </w:tc>
      </w:tr>
      <w:tr w:rsidR="008D6BAB" w:rsidRPr="008D6BAB" w14:paraId="263D57A6" w14:textId="77777777" w:rsidTr="008D6BAB">
        <w:trPr>
          <w:trHeight w:val="618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292F68AD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130,0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CF8566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 xml:space="preserve">МК № 6 от 27.04.2024 инструментальное обследование искусственного дорожного сооружения через р. Хайрюзовка на автодороге «Новоилимск – Брусничный» (ООО «АНТЦ ЗЕВС») </w:t>
            </w:r>
          </w:p>
        </w:tc>
      </w:tr>
      <w:tr w:rsidR="008D6BAB" w:rsidRPr="008D6BAB" w14:paraId="7E484AA0" w14:textId="77777777" w:rsidTr="008D6BAB">
        <w:trPr>
          <w:trHeight w:val="618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1A583A9F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26 201,8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CDABE5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lang w:eastAsia="ru-RU"/>
              </w:rPr>
              <w:t>Муниципальные контракты на выполнение работ по содержанию муниципальных автомобильных дорог общего пользования местного значения Нижнеилимского муниципального района (летнее и зимнее содержание дорог)</w:t>
            </w:r>
          </w:p>
        </w:tc>
      </w:tr>
      <w:tr w:rsidR="008D6BAB" w:rsidRPr="008D6BAB" w14:paraId="466D2F1F" w14:textId="77777777" w:rsidTr="008D6BAB">
        <w:trPr>
          <w:trHeight w:val="618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3663E58B" w14:textId="77777777" w:rsidR="008D6BAB" w:rsidRPr="008D6BAB" w:rsidRDefault="008D6BAB" w:rsidP="008D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b/>
                <w:lang w:eastAsia="ru-RU"/>
              </w:rPr>
              <w:t>27 962,7 тыс. руб.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69E46E" w14:textId="77777777" w:rsidR="008D6BAB" w:rsidRPr="008D6BAB" w:rsidRDefault="008D6BAB" w:rsidP="008D6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6BAB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</w:tr>
    </w:tbl>
    <w:p w14:paraId="38189DC4" w14:textId="0FF7D8D2" w:rsidR="00164FAA" w:rsidRDefault="008D6BAB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 </w:t>
      </w:r>
      <w:r w:rsidRPr="008D6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ремонт и содержание автомобильных дорог районного значения в 2024 году составили</w:t>
      </w:r>
      <w:r w:rsidRPr="008D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51 032,3 тыс. руб.</w:t>
      </w:r>
    </w:p>
    <w:p w14:paraId="5CE29F5A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964300" w14:textId="77777777" w:rsidR="00164FAA" w:rsidRPr="004A1F19" w:rsidRDefault="00164FAA" w:rsidP="006F3F2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D4E5C91" w14:textId="747D5762" w:rsidR="008B617B" w:rsidRPr="00164FAA" w:rsidRDefault="004B5548" w:rsidP="00164FAA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FA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64D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4F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617B" w:rsidRPr="00164FAA">
        <w:rPr>
          <w:rFonts w:ascii="Times New Roman" w:hAnsi="Times New Roman" w:cs="Times New Roman"/>
          <w:b/>
          <w:bCs/>
          <w:sz w:val="24"/>
          <w:szCs w:val="24"/>
        </w:rPr>
        <w:t>Гражданская оборона и ликвидация чрезвычайных ситуаций</w:t>
      </w:r>
    </w:p>
    <w:p w14:paraId="5F85E908" w14:textId="77777777" w:rsidR="00164FAA" w:rsidRPr="00164FAA" w:rsidRDefault="00164FAA" w:rsidP="00164F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2F49CEE5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последних трех лет наблюдается сокращение численности техногенных (бытовых) пожаров на 23%: со 175 в 2021 году до 134 в 2024 году. </w:t>
      </w:r>
    </w:p>
    <w:p w14:paraId="3D92EBC0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Отделом ГО и ЧС в 2024 году проводилась систематическая информационная работа по профилактике случаев неосторожного обращения с огнем, правил пожарной безопасности в быту, размещалась информация на сайте района, в эфире теле- и радиоканалов о соблюдении правил пожарной безопасности, проводилось информирование населения по вопросам повышения культуры безопасного поведения, эксплуатации печей и других отопительных приборов в осенне-зимний пожароопасный период (с ноября по март), об организации обеспечения пожарной безопасности, предупреждения чрезвычайных ситуаций в период подготовки и проведения новогодних и рождественских праздников (с 30 декабря по 7 января). На постоянной основе в отопительный сезон на официальном сайте МО «Нижнеилимский район» размещается информация </w:t>
      </w:r>
      <w:r w:rsidRPr="00164FAA">
        <w:rPr>
          <w:rFonts w:ascii="Times New Roman" w:eastAsia="Times New Roman" w:hAnsi="Times New Roman" w:cs="Times New Roman"/>
          <w:snapToGrid w:val="0"/>
          <w:sz w:val="24"/>
          <w:szCs w:val="24"/>
          <w:lang w:eastAsia="ru-RU" w:bidi="ru-RU"/>
        </w:rPr>
        <w:t>о состоянии оперативной обстановки с пожарами, гибелью и травмированием людей на техногенных пожарах на территории Нижнеилимского муниципального района</w:t>
      </w:r>
      <w:r w:rsidRPr="00164F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</w:p>
    <w:p w14:paraId="486B064E" w14:textId="77777777" w:rsidR="00164FAA" w:rsidRPr="00164FAA" w:rsidRDefault="00164FAA" w:rsidP="00164F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DDCB35" w14:textId="77777777" w:rsidR="00164FAA" w:rsidRPr="00164FAA" w:rsidRDefault="00164FAA" w:rsidP="00164F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обстановке с техногенными пожарами </w:t>
      </w:r>
    </w:p>
    <w:tbl>
      <w:tblPr>
        <w:tblStyle w:val="4"/>
        <w:tblW w:w="0" w:type="auto"/>
        <w:tblInd w:w="-5" w:type="dxa"/>
        <w:tblLook w:val="04A0" w:firstRow="1" w:lastRow="0" w:firstColumn="1" w:lastColumn="0" w:noHBand="0" w:noVBand="1"/>
      </w:tblPr>
      <w:tblGrid>
        <w:gridCol w:w="2148"/>
        <w:gridCol w:w="3481"/>
        <w:gridCol w:w="3721"/>
      </w:tblGrid>
      <w:tr w:rsidR="00164FAA" w:rsidRPr="00164FAA" w14:paraId="7E2A5607" w14:textId="77777777" w:rsidTr="00164FAA">
        <w:tc>
          <w:tcPr>
            <w:tcW w:w="2148" w:type="dxa"/>
          </w:tcPr>
          <w:p w14:paraId="73C9872B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481" w:type="dxa"/>
          </w:tcPr>
          <w:p w14:paraId="15537170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Количество пожаров</w:t>
            </w:r>
          </w:p>
        </w:tc>
        <w:tc>
          <w:tcPr>
            <w:tcW w:w="3721" w:type="dxa"/>
          </w:tcPr>
          <w:p w14:paraId="3D33900F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Количество погибших</w:t>
            </w:r>
          </w:p>
        </w:tc>
      </w:tr>
      <w:tr w:rsidR="00164FAA" w:rsidRPr="00164FAA" w14:paraId="365F3E2C" w14:textId="77777777" w:rsidTr="00164FAA">
        <w:tc>
          <w:tcPr>
            <w:tcW w:w="2148" w:type="dxa"/>
          </w:tcPr>
          <w:p w14:paraId="39334EC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2019</w:t>
            </w:r>
          </w:p>
        </w:tc>
        <w:tc>
          <w:tcPr>
            <w:tcW w:w="3481" w:type="dxa"/>
          </w:tcPr>
          <w:p w14:paraId="00628C2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177</w:t>
            </w:r>
          </w:p>
        </w:tc>
        <w:tc>
          <w:tcPr>
            <w:tcW w:w="3721" w:type="dxa"/>
          </w:tcPr>
          <w:p w14:paraId="5FA775CE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7</w:t>
            </w:r>
          </w:p>
        </w:tc>
      </w:tr>
      <w:tr w:rsidR="00164FAA" w:rsidRPr="00164FAA" w14:paraId="1F5880E1" w14:textId="77777777" w:rsidTr="00164FAA">
        <w:tc>
          <w:tcPr>
            <w:tcW w:w="2148" w:type="dxa"/>
          </w:tcPr>
          <w:p w14:paraId="7EE0FA2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2020</w:t>
            </w:r>
          </w:p>
        </w:tc>
        <w:tc>
          <w:tcPr>
            <w:tcW w:w="3481" w:type="dxa"/>
          </w:tcPr>
          <w:p w14:paraId="17E94751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198</w:t>
            </w:r>
          </w:p>
        </w:tc>
        <w:tc>
          <w:tcPr>
            <w:tcW w:w="3721" w:type="dxa"/>
          </w:tcPr>
          <w:p w14:paraId="6B61BB3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</w:t>
            </w:r>
          </w:p>
        </w:tc>
      </w:tr>
      <w:tr w:rsidR="00164FAA" w:rsidRPr="00164FAA" w14:paraId="42AAD23D" w14:textId="77777777" w:rsidTr="00164FAA">
        <w:tc>
          <w:tcPr>
            <w:tcW w:w="2148" w:type="dxa"/>
          </w:tcPr>
          <w:p w14:paraId="2155054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2021</w:t>
            </w:r>
          </w:p>
        </w:tc>
        <w:tc>
          <w:tcPr>
            <w:tcW w:w="3481" w:type="dxa"/>
          </w:tcPr>
          <w:p w14:paraId="55B8C1A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175</w:t>
            </w:r>
          </w:p>
        </w:tc>
        <w:tc>
          <w:tcPr>
            <w:tcW w:w="3721" w:type="dxa"/>
          </w:tcPr>
          <w:p w14:paraId="2BE9C802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3</w:t>
            </w:r>
          </w:p>
        </w:tc>
      </w:tr>
      <w:tr w:rsidR="00164FAA" w:rsidRPr="00164FAA" w14:paraId="3E4C8328" w14:textId="77777777" w:rsidTr="00164FAA">
        <w:tc>
          <w:tcPr>
            <w:tcW w:w="2148" w:type="dxa"/>
          </w:tcPr>
          <w:p w14:paraId="2E503C03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2022</w:t>
            </w:r>
          </w:p>
        </w:tc>
        <w:tc>
          <w:tcPr>
            <w:tcW w:w="3481" w:type="dxa"/>
          </w:tcPr>
          <w:p w14:paraId="571B0E5D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122</w:t>
            </w:r>
          </w:p>
        </w:tc>
        <w:tc>
          <w:tcPr>
            <w:tcW w:w="3721" w:type="dxa"/>
          </w:tcPr>
          <w:p w14:paraId="4402E65E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6</w:t>
            </w:r>
          </w:p>
        </w:tc>
      </w:tr>
      <w:tr w:rsidR="00164FAA" w:rsidRPr="00164FAA" w14:paraId="02F201B7" w14:textId="77777777" w:rsidTr="00164FAA">
        <w:tc>
          <w:tcPr>
            <w:tcW w:w="2148" w:type="dxa"/>
          </w:tcPr>
          <w:p w14:paraId="18507BA9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2023</w:t>
            </w:r>
          </w:p>
        </w:tc>
        <w:tc>
          <w:tcPr>
            <w:tcW w:w="3481" w:type="dxa"/>
          </w:tcPr>
          <w:p w14:paraId="62A4CBF9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118</w:t>
            </w:r>
          </w:p>
        </w:tc>
        <w:tc>
          <w:tcPr>
            <w:tcW w:w="3721" w:type="dxa"/>
          </w:tcPr>
          <w:p w14:paraId="6731F788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</w:t>
            </w:r>
          </w:p>
        </w:tc>
      </w:tr>
      <w:tr w:rsidR="00164FAA" w:rsidRPr="00164FAA" w14:paraId="2AE4E0E3" w14:textId="77777777" w:rsidTr="00164FAA">
        <w:tc>
          <w:tcPr>
            <w:tcW w:w="2148" w:type="dxa"/>
          </w:tcPr>
          <w:p w14:paraId="19386CC6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2024</w:t>
            </w:r>
          </w:p>
        </w:tc>
        <w:tc>
          <w:tcPr>
            <w:tcW w:w="3481" w:type="dxa"/>
          </w:tcPr>
          <w:p w14:paraId="24B1B09D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134</w:t>
            </w:r>
          </w:p>
        </w:tc>
        <w:tc>
          <w:tcPr>
            <w:tcW w:w="3721" w:type="dxa"/>
          </w:tcPr>
          <w:p w14:paraId="4FD148D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</w:t>
            </w:r>
          </w:p>
        </w:tc>
      </w:tr>
    </w:tbl>
    <w:p w14:paraId="48877117" w14:textId="77777777" w:rsidR="00164FAA" w:rsidRPr="00164FAA" w:rsidRDefault="00164FAA" w:rsidP="00164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0A5D65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пожароопасный сезон 2024 года на землях лесного фонда в границах Нижнеилимского района зарегистрировано 19 лесных пожаров на площади 138,75 га.</w:t>
      </w:r>
    </w:p>
    <w:p w14:paraId="1BAD9D99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течение трех лет наблюдается сокращение площади и численности лесных пожаров на 67%: с 58 в 2021 году до 19 в 2024 году. </w:t>
      </w:r>
    </w:p>
    <w:p w14:paraId="6E83A902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района и поселений в 2024 году проводилась систематическая информационная работа по профилактике случаев неосторожного обращения с огнем, правил безопасного поведения на природе, ежедневно публиковалась информация на сайте района о прохождении пожароопасного сезона с указанием количества природных пожаров, площади возгорания, задействованных сил и средств для их ликвидации.</w:t>
      </w:r>
    </w:p>
    <w:p w14:paraId="4BF794EE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целях мониторинга задействованных сил и средств для тушения лесных пожаров используется информационная система дистанционного мониторинга «ИСДМ-Рослесхоз». Для подготовки к пожароопасному сезону, развития и внедрения в деятельность современных методов и технологий по предупреждению чрезвычайных ситуаций разработана тестовая версия мобильного приложения и информационного портала «Термические точки» для доведения до глав муниципальных образований сведений о термических точках.</w:t>
      </w:r>
    </w:p>
    <w:p w14:paraId="74195B2E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высокой пожарной опасности в лесах проводились мероприятия по ограничению </w:t>
      </w:r>
      <w:r w:rsidRPr="00164FA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пребывания граждан в лесах и въезда в них транспортных средств.</w:t>
      </w:r>
    </w:p>
    <w:p w14:paraId="0BCBE30F" w14:textId="77777777" w:rsidR="00164FAA" w:rsidRPr="00164FAA" w:rsidRDefault="00164FAA" w:rsidP="00164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D266EE" w14:textId="77777777" w:rsidR="00164FAA" w:rsidRPr="00164FAA" w:rsidRDefault="00164FAA" w:rsidP="00164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Статистика лесных пожаров, зарегистрированных на </w:t>
      </w:r>
    </w:p>
    <w:p w14:paraId="4DC37FF1" w14:textId="77777777" w:rsidR="00164FAA" w:rsidRPr="00164FAA" w:rsidRDefault="00164FAA" w:rsidP="00164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территории </w:t>
      </w:r>
      <w:r w:rsidRPr="00164F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Нижнеилимского района</w:t>
      </w:r>
    </w:p>
    <w:p w14:paraId="60102554" w14:textId="77777777" w:rsidR="00164FAA" w:rsidRPr="00164FAA" w:rsidRDefault="00164FAA" w:rsidP="00164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4"/>
        <w:tblW w:w="0" w:type="auto"/>
        <w:tblInd w:w="250" w:type="dxa"/>
        <w:tblLook w:val="04A0" w:firstRow="1" w:lastRow="0" w:firstColumn="1" w:lastColumn="0" w:noHBand="0" w:noVBand="1"/>
      </w:tblPr>
      <w:tblGrid>
        <w:gridCol w:w="2315"/>
        <w:gridCol w:w="2912"/>
        <w:gridCol w:w="3868"/>
      </w:tblGrid>
      <w:tr w:rsidR="00164FAA" w:rsidRPr="00164FAA" w14:paraId="2E52EA37" w14:textId="77777777" w:rsidTr="00EE0E5F">
        <w:tc>
          <w:tcPr>
            <w:tcW w:w="2552" w:type="dxa"/>
          </w:tcPr>
          <w:p w14:paraId="6674ED1E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118" w:type="dxa"/>
          </w:tcPr>
          <w:p w14:paraId="2EB97D6D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Количество пожаров</w:t>
            </w:r>
          </w:p>
        </w:tc>
        <w:tc>
          <w:tcPr>
            <w:tcW w:w="4253" w:type="dxa"/>
          </w:tcPr>
          <w:p w14:paraId="1D0D9D29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Площадь пожаров, га.</w:t>
            </w:r>
          </w:p>
        </w:tc>
      </w:tr>
      <w:tr w:rsidR="00164FAA" w:rsidRPr="00164FAA" w14:paraId="1C2ECBCD" w14:textId="77777777" w:rsidTr="00EE0E5F">
        <w:tc>
          <w:tcPr>
            <w:tcW w:w="2552" w:type="dxa"/>
          </w:tcPr>
          <w:p w14:paraId="3DEFFBEC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2014</w:t>
            </w:r>
          </w:p>
        </w:tc>
        <w:tc>
          <w:tcPr>
            <w:tcW w:w="3118" w:type="dxa"/>
          </w:tcPr>
          <w:p w14:paraId="3AA07290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153</w:t>
            </w:r>
          </w:p>
        </w:tc>
        <w:tc>
          <w:tcPr>
            <w:tcW w:w="4253" w:type="dxa"/>
          </w:tcPr>
          <w:p w14:paraId="3857D262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82 330,3</w:t>
            </w:r>
          </w:p>
        </w:tc>
      </w:tr>
      <w:tr w:rsidR="00164FAA" w:rsidRPr="00164FAA" w14:paraId="142B9551" w14:textId="77777777" w:rsidTr="00EE0E5F">
        <w:tc>
          <w:tcPr>
            <w:tcW w:w="2552" w:type="dxa"/>
          </w:tcPr>
          <w:p w14:paraId="4A4D34E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2015</w:t>
            </w:r>
          </w:p>
        </w:tc>
        <w:tc>
          <w:tcPr>
            <w:tcW w:w="3118" w:type="dxa"/>
          </w:tcPr>
          <w:p w14:paraId="0EF3CCC1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14:paraId="3A02B020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236,75</w:t>
            </w:r>
          </w:p>
        </w:tc>
      </w:tr>
      <w:tr w:rsidR="00164FAA" w:rsidRPr="00164FAA" w14:paraId="262A871D" w14:textId="77777777" w:rsidTr="00EE0E5F">
        <w:tc>
          <w:tcPr>
            <w:tcW w:w="2552" w:type="dxa"/>
          </w:tcPr>
          <w:p w14:paraId="670C0829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2016</w:t>
            </w:r>
          </w:p>
        </w:tc>
        <w:tc>
          <w:tcPr>
            <w:tcW w:w="3118" w:type="dxa"/>
          </w:tcPr>
          <w:p w14:paraId="53A1EE86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53</w:t>
            </w:r>
          </w:p>
        </w:tc>
        <w:tc>
          <w:tcPr>
            <w:tcW w:w="4253" w:type="dxa"/>
          </w:tcPr>
          <w:p w14:paraId="06487E86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12 687,4</w:t>
            </w:r>
          </w:p>
        </w:tc>
      </w:tr>
      <w:tr w:rsidR="00164FAA" w:rsidRPr="00164FAA" w14:paraId="123560AC" w14:textId="77777777" w:rsidTr="00EE0E5F">
        <w:tc>
          <w:tcPr>
            <w:tcW w:w="2552" w:type="dxa"/>
          </w:tcPr>
          <w:p w14:paraId="488E325C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2017</w:t>
            </w:r>
          </w:p>
        </w:tc>
        <w:tc>
          <w:tcPr>
            <w:tcW w:w="3118" w:type="dxa"/>
          </w:tcPr>
          <w:p w14:paraId="122ED090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14:paraId="2903CF53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22 712,3</w:t>
            </w:r>
          </w:p>
        </w:tc>
      </w:tr>
      <w:tr w:rsidR="00164FAA" w:rsidRPr="00164FAA" w14:paraId="288B8A97" w14:textId="77777777" w:rsidTr="00EE0E5F">
        <w:tc>
          <w:tcPr>
            <w:tcW w:w="2552" w:type="dxa"/>
          </w:tcPr>
          <w:p w14:paraId="24CA5ED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02A4DBA3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14:paraId="098AAFE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1909,31</w:t>
            </w:r>
          </w:p>
        </w:tc>
      </w:tr>
      <w:tr w:rsidR="00164FAA" w:rsidRPr="00164FAA" w14:paraId="722AD20B" w14:textId="77777777" w:rsidTr="00EE0E5F">
        <w:tc>
          <w:tcPr>
            <w:tcW w:w="2552" w:type="dxa"/>
          </w:tcPr>
          <w:p w14:paraId="0C508084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075EFEFE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47</w:t>
            </w:r>
          </w:p>
        </w:tc>
        <w:tc>
          <w:tcPr>
            <w:tcW w:w="4253" w:type="dxa"/>
          </w:tcPr>
          <w:p w14:paraId="6269067D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18 049,12</w:t>
            </w:r>
          </w:p>
        </w:tc>
      </w:tr>
      <w:tr w:rsidR="00164FAA" w:rsidRPr="00164FAA" w14:paraId="4D187914" w14:textId="77777777" w:rsidTr="00EE0E5F">
        <w:tc>
          <w:tcPr>
            <w:tcW w:w="2552" w:type="dxa"/>
          </w:tcPr>
          <w:p w14:paraId="6FC8F66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0BA23B9E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14:paraId="69D5E0A8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3 247,28</w:t>
            </w:r>
          </w:p>
        </w:tc>
      </w:tr>
      <w:tr w:rsidR="00164FAA" w:rsidRPr="00164FAA" w14:paraId="60B0726C" w14:textId="77777777" w:rsidTr="00EE0E5F">
        <w:tc>
          <w:tcPr>
            <w:tcW w:w="2552" w:type="dxa"/>
          </w:tcPr>
          <w:p w14:paraId="3EE9CB42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2A27786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58</w:t>
            </w:r>
          </w:p>
        </w:tc>
        <w:tc>
          <w:tcPr>
            <w:tcW w:w="4253" w:type="dxa"/>
          </w:tcPr>
          <w:p w14:paraId="4742973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1457,48</w:t>
            </w:r>
          </w:p>
        </w:tc>
      </w:tr>
      <w:tr w:rsidR="00164FAA" w:rsidRPr="00164FAA" w14:paraId="65E4BF8B" w14:textId="77777777" w:rsidTr="00EE0E5F">
        <w:tc>
          <w:tcPr>
            <w:tcW w:w="2552" w:type="dxa"/>
          </w:tcPr>
          <w:p w14:paraId="6C2277B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0157A98F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14:paraId="1B109304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2 326,75</w:t>
            </w:r>
          </w:p>
        </w:tc>
      </w:tr>
      <w:tr w:rsidR="00164FAA" w:rsidRPr="00164FAA" w14:paraId="0DF7A845" w14:textId="77777777" w:rsidTr="00EE0E5F">
        <w:tc>
          <w:tcPr>
            <w:tcW w:w="2552" w:type="dxa"/>
          </w:tcPr>
          <w:p w14:paraId="13951A98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5A29E1F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13CF2CD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6,11</w:t>
            </w:r>
          </w:p>
        </w:tc>
      </w:tr>
      <w:tr w:rsidR="00164FAA" w:rsidRPr="00164FAA" w14:paraId="1A1E6F8B" w14:textId="77777777" w:rsidTr="00EE0E5F">
        <w:tc>
          <w:tcPr>
            <w:tcW w:w="2552" w:type="dxa"/>
          </w:tcPr>
          <w:p w14:paraId="70FF1E14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0631DC41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14:paraId="41DB6E2C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138,75</w:t>
            </w:r>
          </w:p>
        </w:tc>
      </w:tr>
    </w:tbl>
    <w:p w14:paraId="1CA9EE02" w14:textId="77777777" w:rsidR="00164FAA" w:rsidRPr="00164FAA" w:rsidRDefault="00164FAA" w:rsidP="00164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761CB" w14:textId="7D083973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2024 году в рамках развития муниципальной системы оповещения населения Нижнеилимского муниципального района в п. Березняки и п. Игирма установлены две системы звукового оповещения СЗО с блоком П-166М БПРУ-03 стоимостью 1 788,0 тыс. руб. Приобретено резервное оборудование в ЗИП для муниципальной системы оповещения населения на сумму 2 220,0 тыс. руб.</w:t>
      </w:r>
    </w:p>
    <w:p w14:paraId="10899202" w14:textId="3711986D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2024 году выполнены мероприятия по защите населенных пунктов от лесных пожаров - выполнены работы по обустройству минерализованных полос в п. Заярск. на сумму 120,0 тыс. руб.</w:t>
      </w:r>
    </w:p>
    <w:p w14:paraId="08B30CD4" w14:textId="77777777" w:rsidR="00164FAA" w:rsidRPr="00164FAA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Нижнеилимского муниципального района исполняет отдельные государственные полномочия по организации проведения мероприятий по отлову и содержанию безнадзорных собак и кошек на основании закона Иркутской области от 9 декабря 2013 года N 110-ОЗ "О наделении органов местного самоуправления отдельными областными государственными полномочиями по организации проведения в Иркутской области мероприятий по отлову и содержанию безнадзорных собак и кошек". Субвенция на исполнение мероприятий по отлову и содержанию безнадзорных животных предоставляется муниципальному району из областного бюджета.</w:t>
      </w:r>
    </w:p>
    <w:p w14:paraId="57FFDA09" w14:textId="77777777" w:rsidR="00164FAA" w:rsidRPr="00F95403" w:rsidRDefault="00164FAA" w:rsidP="00164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540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Органы местного самоуправления городских и сельских поселений района, также могут осуществлять мероприятия по отлову и содержанию безнадзорных животных, обитающих на территории поселения</w:t>
      </w:r>
      <w:r w:rsidRPr="00F954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 соответствии с п. 14 статьи 14.1 Федерального закона от 06.10.2003 N 131-ФЗ в ред. Федерального закона от 30.03.2015 N 64-ФЗ путем заключения контракта на оказание соответствующих услуг.</w:t>
      </w:r>
    </w:p>
    <w:p w14:paraId="0D5C6DE1" w14:textId="77777777" w:rsidR="00164FAA" w:rsidRPr="00F95403" w:rsidRDefault="00164FAA" w:rsidP="00164F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DF005B7" w14:textId="77777777" w:rsidR="00164FAA" w:rsidRPr="00164FAA" w:rsidRDefault="00164FAA" w:rsidP="00164F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Размер областных субвенций </w:t>
      </w: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2435"/>
        <w:gridCol w:w="4060"/>
        <w:gridCol w:w="2742"/>
      </w:tblGrid>
      <w:tr w:rsidR="00164FAA" w:rsidRPr="00164FAA" w14:paraId="3F74DECD" w14:textId="77777777" w:rsidTr="00EE0E5F">
        <w:trPr>
          <w:trHeight w:val="637"/>
        </w:trPr>
        <w:tc>
          <w:tcPr>
            <w:tcW w:w="2694" w:type="dxa"/>
          </w:tcPr>
          <w:p w14:paraId="6C180110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4444" w:type="dxa"/>
          </w:tcPr>
          <w:p w14:paraId="6FEDBCDE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 xml:space="preserve">Размер областной </w:t>
            </w:r>
          </w:p>
          <w:p w14:paraId="0E738CCF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субвенции</w:t>
            </w:r>
          </w:p>
        </w:tc>
        <w:tc>
          <w:tcPr>
            <w:tcW w:w="2927" w:type="dxa"/>
          </w:tcPr>
          <w:p w14:paraId="01ED93EE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 xml:space="preserve">Количество </w:t>
            </w:r>
          </w:p>
          <w:p w14:paraId="1250C3D1" w14:textId="77777777" w:rsidR="00164FAA" w:rsidRPr="00164FAA" w:rsidRDefault="00164FAA" w:rsidP="00164FAA">
            <w:pPr>
              <w:jc w:val="center"/>
              <w:rPr>
                <w:b/>
                <w:sz w:val="24"/>
                <w:szCs w:val="24"/>
              </w:rPr>
            </w:pPr>
            <w:r w:rsidRPr="00164FAA">
              <w:rPr>
                <w:b/>
                <w:sz w:val="24"/>
                <w:szCs w:val="24"/>
              </w:rPr>
              <w:t>животных</w:t>
            </w:r>
          </w:p>
        </w:tc>
      </w:tr>
      <w:tr w:rsidR="00164FAA" w:rsidRPr="00164FAA" w14:paraId="2468D559" w14:textId="77777777" w:rsidTr="00EE0E5F">
        <w:tc>
          <w:tcPr>
            <w:tcW w:w="2694" w:type="dxa"/>
          </w:tcPr>
          <w:p w14:paraId="01943FF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2017</w:t>
            </w:r>
          </w:p>
        </w:tc>
        <w:tc>
          <w:tcPr>
            <w:tcW w:w="4444" w:type="dxa"/>
          </w:tcPr>
          <w:p w14:paraId="2F66598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120 000,00</w:t>
            </w:r>
          </w:p>
        </w:tc>
        <w:tc>
          <w:tcPr>
            <w:tcW w:w="2927" w:type="dxa"/>
          </w:tcPr>
          <w:p w14:paraId="0486048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48</w:t>
            </w:r>
          </w:p>
        </w:tc>
      </w:tr>
      <w:tr w:rsidR="00164FAA" w:rsidRPr="00164FAA" w14:paraId="12281555" w14:textId="77777777" w:rsidTr="00EE0E5F">
        <w:tc>
          <w:tcPr>
            <w:tcW w:w="2694" w:type="dxa"/>
          </w:tcPr>
          <w:p w14:paraId="64CD83C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2018</w:t>
            </w:r>
          </w:p>
        </w:tc>
        <w:tc>
          <w:tcPr>
            <w:tcW w:w="4444" w:type="dxa"/>
          </w:tcPr>
          <w:p w14:paraId="3B45FDBE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107 500,00</w:t>
            </w:r>
          </w:p>
        </w:tc>
        <w:tc>
          <w:tcPr>
            <w:tcW w:w="2927" w:type="dxa"/>
          </w:tcPr>
          <w:p w14:paraId="07242EE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43</w:t>
            </w:r>
          </w:p>
        </w:tc>
      </w:tr>
      <w:tr w:rsidR="00164FAA" w:rsidRPr="00164FAA" w14:paraId="75F875C9" w14:textId="77777777" w:rsidTr="00EE0E5F">
        <w:tc>
          <w:tcPr>
            <w:tcW w:w="2694" w:type="dxa"/>
          </w:tcPr>
          <w:p w14:paraId="26C7274F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2019</w:t>
            </w:r>
          </w:p>
        </w:tc>
        <w:tc>
          <w:tcPr>
            <w:tcW w:w="4444" w:type="dxa"/>
          </w:tcPr>
          <w:p w14:paraId="413BDBD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252 500,00</w:t>
            </w:r>
          </w:p>
        </w:tc>
        <w:tc>
          <w:tcPr>
            <w:tcW w:w="2927" w:type="dxa"/>
          </w:tcPr>
          <w:p w14:paraId="306D8E4A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101</w:t>
            </w:r>
          </w:p>
        </w:tc>
      </w:tr>
      <w:tr w:rsidR="00164FAA" w:rsidRPr="00164FAA" w14:paraId="20109958" w14:textId="77777777" w:rsidTr="00EE0E5F">
        <w:tc>
          <w:tcPr>
            <w:tcW w:w="2694" w:type="dxa"/>
          </w:tcPr>
          <w:p w14:paraId="57CB961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2020</w:t>
            </w:r>
          </w:p>
        </w:tc>
        <w:tc>
          <w:tcPr>
            <w:tcW w:w="4444" w:type="dxa"/>
          </w:tcPr>
          <w:p w14:paraId="384A6DD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410 400,00</w:t>
            </w:r>
          </w:p>
        </w:tc>
        <w:tc>
          <w:tcPr>
            <w:tcW w:w="2927" w:type="dxa"/>
          </w:tcPr>
          <w:p w14:paraId="1A649764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74</w:t>
            </w:r>
          </w:p>
        </w:tc>
      </w:tr>
      <w:tr w:rsidR="00164FAA" w:rsidRPr="00164FAA" w14:paraId="0C51B877" w14:textId="77777777" w:rsidTr="00EE0E5F">
        <w:tc>
          <w:tcPr>
            <w:tcW w:w="2694" w:type="dxa"/>
          </w:tcPr>
          <w:p w14:paraId="37D7796B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2021</w:t>
            </w:r>
          </w:p>
        </w:tc>
        <w:tc>
          <w:tcPr>
            <w:tcW w:w="4444" w:type="dxa"/>
          </w:tcPr>
          <w:p w14:paraId="6059DD6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845 500,00</w:t>
            </w:r>
          </w:p>
        </w:tc>
        <w:tc>
          <w:tcPr>
            <w:tcW w:w="2927" w:type="dxa"/>
          </w:tcPr>
          <w:p w14:paraId="728FA8F5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152</w:t>
            </w:r>
          </w:p>
        </w:tc>
      </w:tr>
      <w:tr w:rsidR="00164FAA" w:rsidRPr="00164FAA" w14:paraId="3AE054F6" w14:textId="77777777" w:rsidTr="00EE0E5F">
        <w:tc>
          <w:tcPr>
            <w:tcW w:w="2694" w:type="dxa"/>
          </w:tcPr>
          <w:p w14:paraId="361E71A4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2022</w:t>
            </w:r>
          </w:p>
        </w:tc>
        <w:tc>
          <w:tcPr>
            <w:tcW w:w="4444" w:type="dxa"/>
          </w:tcPr>
          <w:p w14:paraId="48FA7433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890 000,00</w:t>
            </w:r>
          </w:p>
        </w:tc>
        <w:tc>
          <w:tcPr>
            <w:tcW w:w="2927" w:type="dxa"/>
          </w:tcPr>
          <w:p w14:paraId="4B489747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36</w:t>
            </w:r>
          </w:p>
        </w:tc>
      </w:tr>
      <w:tr w:rsidR="00164FAA" w:rsidRPr="00164FAA" w14:paraId="459C9FE0" w14:textId="77777777" w:rsidTr="00EE0E5F">
        <w:tc>
          <w:tcPr>
            <w:tcW w:w="2694" w:type="dxa"/>
          </w:tcPr>
          <w:p w14:paraId="4B2836DC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2023</w:t>
            </w:r>
          </w:p>
        </w:tc>
        <w:tc>
          <w:tcPr>
            <w:tcW w:w="4444" w:type="dxa"/>
          </w:tcPr>
          <w:p w14:paraId="60CD796D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2 273 541,30</w:t>
            </w:r>
          </w:p>
        </w:tc>
        <w:tc>
          <w:tcPr>
            <w:tcW w:w="2927" w:type="dxa"/>
          </w:tcPr>
          <w:p w14:paraId="45B82CD4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95</w:t>
            </w:r>
          </w:p>
        </w:tc>
      </w:tr>
      <w:tr w:rsidR="00164FAA" w:rsidRPr="00164FAA" w14:paraId="04753638" w14:textId="77777777" w:rsidTr="00EE0E5F">
        <w:tc>
          <w:tcPr>
            <w:tcW w:w="2694" w:type="dxa"/>
          </w:tcPr>
          <w:p w14:paraId="24AE2C91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2024</w:t>
            </w:r>
          </w:p>
        </w:tc>
        <w:tc>
          <w:tcPr>
            <w:tcW w:w="4444" w:type="dxa"/>
          </w:tcPr>
          <w:p w14:paraId="48F0887F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1 839 186,00</w:t>
            </w:r>
          </w:p>
        </w:tc>
        <w:tc>
          <w:tcPr>
            <w:tcW w:w="2927" w:type="dxa"/>
          </w:tcPr>
          <w:p w14:paraId="4EB15776" w14:textId="77777777" w:rsidR="00164FAA" w:rsidRPr="00164FAA" w:rsidRDefault="00164FAA" w:rsidP="00164FAA">
            <w:pPr>
              <w:jc w:val="center"/>
              <w:rPr>
                <w:sz w:val="24"/>
                <w:szCs w:val="24"/>
              </w:rPr>
            </w:pPr>
            <w:r w:rsidRPr="00164FAA">
              <w:rPr>
                <w:sz w:val="24"/>
                <w:szCs w:val="24"/>
              </w:rPr>
              <w:t>67</w:t>
            </w:r>
          </w:p>
        </w:tc>
      </w:tr>
    </w:tbl>
    <w:p w14:paraId="1FADA87C" w14:textId="77777777" w:rsidR="00164FAA" w:rsidRPr="00164FAA" w:rsidRDefault="00164FAA" w:rsidP="00164FAA">
      <w:pPr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42561FB" w14:textId="77777777" w:rsidR="00164FAA" w:rsidRPr="00164FAA" w:rsidRDefault="00164FAA" w:rsidP="00164FAA">
      <w:pPr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64F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Уменьшение количества отловленных животных произошло вследствие увеличения стоимости проведения мероприятий при осуществлении деятельности по обращению с собаками без владельцев.</w:t>
      </w:r>
    </w:p>
    <w:p w14:paraId="673C37B1" w14:textId="77777777" w:rsidR="008B617B" w:rsidRPr="004A1F19" w:rsidRDefault="008B617B" w:rsidP="008B617B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7E5D175" w14:textId="77777777" w:rsidR="00164FAA" w:rsidRDefault="00164FAA" w:rsidP="009C68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27B7926" w14:textId="47F15DEF" w:rsidR="009C6845" w:rsidRPr="00540B1F" w:rsidRDefault="00F43096" w:rsidP="009C68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B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85A5E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540B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41F2" w:rsidRPr="00540B1F">
        <w:rPr>
          <w:rFonts w:ascii="Times New Roman" w:hAnsi="Times New Roman" w:cs="Times New Roman"/>
          <w:b/>
          <w:bCs/>
          <w:sz w:val="24"/>
          <w:szCs w:val="24"/>
        </w:rPr>
        <w:t>Организация правовой работы</w:t>
      </w:r>
    </w:p>
    <w:p w14:paraId="4CF1BA62" w14:textId="77777777" w:rsidR="00A75A8B" w:rsidRPr="00540B1F" w:rsidRDefault="00A75A8B" w:rsidP="009C68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232C51" w14:textId="2AD31CB7" w:rsidR="009015C3" w:rsidRPr="00540B1F" w:rsidRDefault="009015C3" w:rsidP="009015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Претензионно-исковая деятельность является наиболее сложной и трудоемкой. </w:t>
      </w: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принято участие при рассмотрении 37 гражданских дел (2021 – 31, 2022 – 28, 2023 - 25), из них 6 дел в арбитражных судах, 31 дело в судах общей юрисдикции.</w:t>
      </w:r>
    </w:p>
    <w:p w14:paraId="5067EBDA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Прокуратурой района на системной основе предъявляются исковые заявления к лицам, совершившим незаконную рубку лесных насаждений, о возмещении в пользу бюджета Нижнеилимского района ущерба, причиненного лесному фонду в результате незаконной рубки деревьев. Администрация Нижнеилимского района привлекается по делам данной категории в качестве третьего лица. Так, в 2024году прокуратурой района были направлены в суд 7(в 2023 году – 6) исковых заявлений о возмещении ущерба, причиненного в результате незаконной рубки деревьев.</w:t>
      </w:r>
    </w:p>
    <w:p w14:paraId="3DCFEE86" w14:textId="087A5D29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прокуратурой района систематически предъявляются иски о взыскании морального вреда, причиненного в результате укусов безнадзорной собаки. Так, в 2024 году в суд было направлено 4 таких исковых заявления, общая сумма исковых требований составила 700,0 тыс. рублей, судом было удовлетворено требований на общую сумму 220,0 тыс. рублей. Таким образом, для бюджета района было сэкономлено 480,0 тыс.рублей.</w:t>
      </w:r>
    </w:p>
    <w:p w14:paraId="638B61CF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Нижнеилимского муниципального района участвовала в уголовных делах в качестве потерпевшего:</w:t>
      </w:r>
    </w:p>
    <w:p w14:paraId="4E488DC8" w14:textId="1A29AF14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поджогу Хребтовской школы, поджогу Спасской проезжей башни. Расследование по указанным делам приостановлено в связи с неустановлением лица, подлежащего привлечению в качестве обвиняемого;</w:t>
      </w:r>
    </w:p>
    <w:p w14:paraId="228A943E" w14:textId="04939216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обвинению Христофорова и Белоусова по ст. 159 ч.4 УК РФ, Ходыревой по ст. 159 УК РФ. Христофоров добровольного загладил вред, причиненный бюджету Нижнеилимского района в размере 2798959 рублей; </w:t>
      </w:r>
    </w:p>
    <w:p w14:paraId="14DEAE27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Арбитражном суде Иркутской области удовлетворены требования администрации </w:t>
      </w: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Нижнеилимского муниципального района к Обществу с ограниченной ответственностью «Центр строительного управления» (ООО «ЦСУ»):</w:t>
      </w:r>
    </w:p>
    <w:p w14:paraId="20EC944B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взыскании убытков вследствие ненадлежащего исполнения обязательств по муниципальному контракту в сумме: 2 599 235 рублей 45 копеек; </w:t>
      </w:r>
    </w:p>
    <w:p w14:paraId="04006CD9" w14:textId="6F62302B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взыскании процентов за пользование чужими денежными средствами в сумме 177 635,45 рублей.</w:t>
      </w:r>
    </w:p>
    <w:p w14:paraId="1F5C61F4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ООО «ЦСУ» по ранее вступившему в силу решению суда перечислило в бюджет Нижнеилимского района 723 068 рублей 75 копеек.</w:t>
      </w:r>
    </w:p>
    <w:p w14:paraId="36268C0F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администрацией района проводилась работа по взысканию единовременного подъемного пособия и процентов за пользование чужими денежными средствами с 3-х медицинских работников ОГБУЗ «ЖЦРБ». </w:t>
      </w:r>
    </w:p>
    <w:p w14:paraId="7FD7DAAF" w14:textId="77777777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трем исковым заявлениям требования администрации удовлетворены, общая сумма выплат взысканной по решениям суда составила: 275 903 рубля и проценты за пользование чужими денежными средствами в сумме: 25 610,47 рублей.</w:t>
      </w:r>
    </w:p>
    <w:p w14:paraId="16ED7778" w14:textId="12C838A8" w:rsidR="009015C3" w:rsidRPr="00540B1F" w:rsidRDefault="009015C3" w:rsidP="0090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ответчиков</w:t>
      </w:r>
      <w:r w:rsidR="00AE3972"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бюджет МО «Нижнелимский район» добровольно уплачена взысканная сумма в размере: 88 332,65 копеек. </w:t>
      </w:r>
    </w:p>
    <w:p w14:paraId="7DA377F6" w14:textId="32D98FEC" w:rsidR="00AE3972" w:rsidRPr="00540B1F" w:rsidRDefault="00AE3972" w:rsidP="00AE3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2024 год рассмотрено 234 дела об административных правонарушениях, наложено штрафов на общую сумму 134 000 рублей. </w:t>
      </w:r>
    </w:p>
    <w:p w14:paraId="033E0BD6" w14:textId="77777777" w:rsidR="00AE3972" w:rsidRPr="00540B1F" w:rsidRDefault="00AE3972" w:rsidP="00AE3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нарушения правил благоустройства поселений Нижнеилимского района было рассмотрено 17 дел, было вынесено 13 административных штрафов на общую сумму 23 000 рублей, по 4 делам было применено наказание в виде предупреждения.</w:t>
      </w:r>
    </w:p>
    <w:p w14:paraId="7E58C0C5" w14:textId="77777777" w:rsidR="00AE3972" w:rsidRPr="00540B1F" w:rsidRDefault="00AE3972" w:rsidP="00AE3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тишины и покоя граждан было рассмотрено 217 дел, было вынесено штрафов на общую сумму 71 000 рублей, по 145 делам было применено наказание в виде предупреждения.</w:t>
      </w:r>
    </w:p>
    <w:p w14:paraId="2DE82FF8" w14:textId="77777777" w:rsidR="00AE3972" w:rsidRPr="00540B1F" w:rsidRDefault="00AE3972" w:rsidP="00AE3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1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было рассмотрено два дела за непринятие мер, исключающих нахождение детей в местах, включенных в установленном порядке в перечень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было вынесено два штрафа на общую сумму 40 000 рублей.</w:t>
      </w:r>
    </w:p>
    <w:p w14:paraId="58A5C00E" w14:textId="77777777" w:rsidR="00F95403" w:rsidRDefault="00F95403" w:rsidP="00F95403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13FE56" w14:textId="443B6973" w:rsidR="002941F2" w:rsidRDefault="00A559D1" w:rsidP="002941F2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7D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585A5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</w:t>
      </w:r>
      <w:r w:rsidRPr="00097D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A1D95" w:rsidRPr="00097D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Образование</w:t>
      </w:r>
    </w:p>
    <w:p w14:paraId="3D99E093" w14:textId="77777777" w:rsidR="002941F2" w:rsidRDefault="002941F2" w:rsidP="002941F2">
      <w:pPr>
        <w:spacing w:after="0"/>
        <w:ind w:firstLine="709"/>
        <w:jc w:val="both"/>
        <w:rPr>
          <w:rFonts w:ascii="Times New Roman" w:eastAsia="+mn-ea" w:hAnsi="Times New Roman" w:cs="Times New Roman"/>
          <w:sz w:val="24"/>
          <w:szCs w:val="24"/>
          <w:lang w:eastAsia="ru-RU"/>
        </w:rPr>
      </w:pPr>
    </w:p>
    <w:p w14:paraId="7694EECE" w14:textId="77777777" w:rsidR="002941F2" w:rsidRDefault="002941F2" w:rsidP="002941F2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941F2">
        <w:rPr>
          <w:rFonts w:ascii="Times New Roman" w:eastAsia="+mn-ea" w:hAnsi="Times New Roman" w:cs="Times New Roman"/>
          <w:sz w:val="24"/>
          <w:szCs w:val="24"/>
          <w:lang w:eastAsia="ru-RU"/>
        </w:rPr>
        <w:t>В системе образования 40 учреждений</w:t>
      </w:r>
      <w:r>
        <w:rPr>
          <w:rFonts w:ascii="Times New Roman" w:eastAsia="+mn-ea" w:hAnsi="Times New Roman" w:cs="Times New Roman"/>
          <w:sz w:val="24"/>
          <w:szCs w:val="24"/>
          <w:lang w:eastAsia="ru-RU"/>
        </w:rPr>
        <w:t>,</w:t>
      </w:r>
      <w:r w:rsidRPr="002941F2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25 образовательных учреждений, которые обеспечивают реализацию основной образовательной программы дошкольного образования. Это 18 дошкольных образовательных учреждений, 7 муниципальных общеобразовательных учреждений, имеющих в своей структуре 8 дошкольных групп</w:t>
      </w:r>
      <w:r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, </w:t>
      </w:r>
      <w:r w:rsidRPr="002941F2">
        <w:rPr>
          <w:rFonts w:ascii="Times New Roman" w:eastAsia="+mn-ea" w:hAnsi="Times New Roman" w:cs="Times New Roman"/>
          <w:sz w:val="24"/>
          <w:szCs w:val="24"/>
          <w:lang w:eastAsia="ru-RU"/>
        </w:rPr>
        <w:t>22 общеобразовательных учреждения (21 средняя и 1 основная школа)</w:t>
      </w:r>
      <w:r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и</w:t>
      </w:r>
      <w:r w:rsidRPr="002941F2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2 учреждения дополнительного образования.</w:t>
      </w:r>
    </w:p>
    <w:p w14:paraId="1E8F08DE" w14:textId="77777777" w:rsidR="002941F2" w:rsidRDefault="002941F2" w:rsidP="002941F2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BC9AD1F" w14:textId="7053E5BE" w:rsidR="002941F2" w:rsidRPr="002941F2" w:rsidRDefault="002941F2" w:rsidP="002941F2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941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Обеспеченность педагогическими кадрами учреждений образования района</w:t>
      </w:r>
    </w:p>
    <w:tbl>
      <w:tblPr>
        <w:tblW w:w="9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3"/>
        <w:gridCol w:w="1404"/>
      </w:tblGrid>
      <w:tr w:rsidR="002941F2" w:rsidRPr="002941F2" w14:paraId="7FBE12E0" w14:textId="77777777" w:rsidTr="002941F2">
        <w:trPr>
          <w:trHeight w:val="287"/>
        </w:trPr>
        <w:tc>
          <w:tcPr>
            <w:tcW w:w="0" w:type="auto"/>
            <w:hideMark/>
          </w:tcPr>
          <w:p w14:paraId="43035029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Общее образование </w:t>
            </w:r>
          </w:p>
        </w:tc>
        <w:tc>
          <w:tcPr>
            <w:tcW w:w="0" w:type="auto"/>
            <w:hideMark/>
          </w:tcPr>
          <w:p w14:paraId="7126FCD3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936 </w:t>
            </w:r>
          </w:p>
        </w:tc>
      </w:tr>
      <w:tr w:rsidR="002941F2" w:rsidRPr="002941F2" w14:paraId="4BC532C1" w14:textId="77777777" w:rsidTr="002941F2">
        <w:trPr>
          <w:trHeight w:val="184"/>
        </w:trPr>
        <w:tc>
          <w:tcPr>
            <w:tcW w:w="0" w:type="auto"/>
            <w:hideMark/>
          </w:tcPr>
          <w:p w14:paraId="39E70EB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 т.ч. педагоги </w:t>
            </w:r>
          </w:p>
        </w:tc>
        <w:tc>
          <w:tcPr>
            <w:tcW w:w="0" w:type="auto"/>
            <w:hideMark/>
          </w:tcPr>
          <w:p w14:paraId="702B64C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429 </w:t>
            </w:r>
          </w:p>
        </w:tc>
      </w:tr>
      <w:tr w:rsidR="002941F2" w:rsidRPr="002941F2" w14:paraId="41A1E443" w14:textId="77777777" w:rsidTr="002941F2">
        <w:trPr>
          <w:trHeight w:val="237"/>
        </w:trPr>
        <w:tc>
          <w:tcPr>
            <w:tcW w:w="0" w:type="auto"/>
            <w:hideMark/>
          </w:tcPr>
          <w:p w14:paraId="6738ECA7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hideMark/>
          </w:tcPr>
          <w:p w14:paraId="0DDBBB02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694 </w:t>
            </w:r>
          </w:p>
        </w:tc>
      </w:tr>
      <w:tr w:rsidR="002941F2" w:rsidRPr="002941F2" w14:paraId="578DCA16" w14:textId="77777777" w:rsidTr="002941F2">
        <w:trPr>
          <w:trHeight w:val="191"/>
        </w:trPr>
        <w:tc>
          <w:tcPr>
            <w:tcW w:w="0" w:type="auto"/>
            <w:hideMark/>
          </w:tcPr>
          <w:p w14:paraId="7ABEC27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 т.ч. педагоги </w:t>
            </w:r>
          </w:p>
        </w:tc>
        <w:tc>
          <w:tcPr>
            <w:tcW w:w="0" w:type="auto"/>
            <w:hideMark/>
          </w:tcPr>
          <w:p w14:paraId="03365CAB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255 </w:t>
            </w:r>
          </w:p>
        </w:tc>
      </w:tr>
      <w:tr w:rsidR="002941F2" w:rsidRPr="002941F2" w14:paraId="31EAD646" w14:textId="77777777" w:rsidTr="002941F2">
        <w:trPr>
          <w:trHeight w:val="244"/>
        </w:trPr>
        <w:tc>
          <w:tcPr>
            <w:tcW w:w="0" w:type="auto"/>
            <w:hideMark/>
          </w:tcPr>
          <w:p w14:paraId="758E9026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Дополнительное образование </w:t>
            </w:r>
          </w:p>
        </w:tc>
        <w:tc>
          <w:tcPr>
            <w:tcW w:w="0" w:type="auto"/>
            <w:hideMark/>
          </w:tcPr>
          <w:p w14:paraId="793CF0B2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85 </w:t>
            </w:r>
          </w:p>
        </w:tc>
      </w:tr>
      <w:tr w:rsidR="002941F2" w:rsidRPr="002941F2" w14:paraId="0B55D3FD" w14:textId="77777777" w:rsidTr="002941F2">
        <w:trPr>
          <w:trHeight w:val="179"/>
        </w:trPr>
        <w:tc>
          <w:tcPr>
            <w:tcW w:w="0" w:type="auto"/>
            <w:hideMark/>
          </w:tcPr>
          <w:p w14:paraId="192B0DC7" w14:textId="68F95C2B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т.ч. педагоги </w:t>
            </w:r>
          </w:p>
        </w:tc>
        <w:tc>
          <w:tcPr>
            <w:tcW w:w="0" w:type="auto"/>
            <w:hideMark/>
          </w:tcPr>
          <w:p w14:paraId="23BC56AC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36 </w:t>
            </w:r>
          </w:p>
        </w:tc>
      </w:tr>
    </w:tbl>
    <w:p w14:paraId="76B239AB" w14:textId="6100190F" w:rsid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Высшее образование имеют 76% педагогов. Для повышения педагогического 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астерства организованы:</w:t>
      </w:r>
    </w:p>
    <w:p w14:paraId="6478D136" w14:textId="77777777" w:rsidR="00F95403" w:rsidRPr="002941F2" w:rsidRDefault="00F95403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B4E22" w14:textId="77777777" w:rsidR="002941F2" w:rsidRP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- 20 районных методических объединения учителей-предметников;</w:t>
      </w:r>
    </w:p>
    <w:p w14:paraId="7FD12F50" w14:textId="77777777" w:rsidR="002941F2" w:rsidRP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- 8 профессиональных сообществ;</w:t>
      </w:r>
    </w:p>
    <w:p w14:paraId="1710FC69" w14:textId="77777777" w:rsidR="002941F2" w:rsidRP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- 17 профильных площадок;</w:t>
      </w:r>
    </w:p>
    <w:p w14:paraId="5B1AA8FB" w14:textId="09FEEA99" w:rsidR="002941F2" w:rsidRP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- 34 проблемные группы. </w:t>
      </w:r>
    </w:p>
    <w:p w14:paraId="28D17AFB" w14:textId="77777777" w:rsidR="002941F2" w:rsidRP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2023-2024 учебном году прошли аттестацию на присвоение квалификационной категории 64 педагога. </w:t>
      </w:r>
    </w:p>
    <w:p w14:paraId="7A368FAD" w14:textId="6510E9A3" w:rsidR="0030294E" w:rsidRPr="00585A5E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2024 года Нижнеилимский район вошел в перечень апробационных площадок, участвующих во втором этапе апробации модели аттестации для руководителей муниципальных образовательных организаций Иркутской области. Аттестация проводилась государственным автономным </w:t>
      </w:r>
      <w:r w:rsidR="00EF54F4" w:rsidRPr="00585A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учреждением Иркутской</w:t>
      </w:r>
      <w:r w:rsidRPr="0058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"Центр оценки профессионального мастерства, квалификаций педагогов и мониторинга качества образования".</w:t>
      </w:r>
      <w:r w:rsidR="0030294E" w:rsidRPr="0058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5A5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аттестуемые достойно выдержали испытание.</w:t>
      </w:r>
    </w:p>
    <w:p w14:paraId="3C409D7D" w14:textId="77777777" w:rsidR="0030294E" w:rsidRDefault="002941F2" w:rsidP="00294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3CB7833" w14:textId="714BADA3" w:rsid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Произошел рост заработной платы по всем категориям работников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BF4EEF8" w14:textId="77777777" w:rsidR="00F95403" w:rsidRPr="002941F2" w:rsidRDefault="00F95403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1"/>
        <w:gridCol w:w="2013"/>
        <w:gridCol w:w="1334"/>
        <w:gridCol w:w="2013"/>
        <w:gridCol w:w="1334"/>
      </w:tblGrid>
      <w:tr w:rsidR="002941F2" w:rsidRPr="002941F2" w14:paraId="16E66879" w14:textId="77777777" w:rsidTr="00AE4447">
        <w:trPr>
          <w:trHeight w:val="627"/>
        </w:trPr>
        <w:tc>
          <w:tcPr>
            <w:tcW w:w="1672" w:type="pct"/>
            <w:hideMark/>
          </w:tcPr>
          <w:p w14:paraId="3FCF2CEC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gridSpan w:val="2"/>
            <w:hideMark/>
          </w:tcPr>
          <w:p w14:paraId="09FB1EE6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На 01.01.2025г </w:t>
            </w:r>
          </w:p>
        </w:tc>
        <w:tc>
          <w:tcPr>
            <w:tcW w:w="1646" w:type="pct"/>
            <w:gridSpan w:val="2"/>
            <w:hideMark/>
          </w:tcPr>
          <w:p w14:paraId="01DD03C6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На 01.01.2024г </w:t>
            </w:r>
          </w:p>
        </w:tc>
      </w:tr>
      <w:tr w:rsidR="002941F2" w:rsidRPr="002941F2" w14:paraId="125FC1F5" w14:textId="77777777" w:rsidTr="00AE4447">
        <w:trPr>
          <w:trHeight w:val="778"/>
        </w:trPr>
        <w:tc>
          <w:tcPr>
            <w:tcW w:w="1672" w:type="pct"/>
            <w:hideMark/>
          </w:tcPr>
          <w:p w14:paraId="20429D83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hideMark/>
          </w:tcPr>
          <w:p w14:paraId="36A173DF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Среднесписочная численность </w:t>
            </w:r>
          </w:p>
        </w:tc>
        <w:tc>
          <w:tcPr>
            <w:tcW w:w="785" w:type="pct"/>
            <w:hideMark/>
          </w:tcPr>
          <w:p w14:paraId="6AE6FE36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Средняя заработная плата </w:t>
            </w:r>
          </w:p>
        </w:tc>
        <w:tc>
          <w:tcPr>
            <w:tcW w:w="917" w:type="pct"/>
            <w:hideMark/>
          </w:tcPr>
          <w:p w14:paraId="3AB35368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Среднесписочная численность </w:t>
            </w:r>
          </w:p>
        </w:tc>
        <w:tc>
          <w:tcPr>
            <w:tcW w:w="729" w:type="pct"/>
            <w:hideMark/>
          </w:tcPr>
          <w:p w14:paraId="0C9384F1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Средняя заработная плата </w:t>
            </w:r>
          </w:p>
        </w:tc>
      </w:tr>
      <w:tr w:rsidR="002941F2" w:rsidRPr="002941F2" w14:paraId="6FD9997C" w14:textId="77777777" w:rsidTr="00AE4447">
        <w:trPr>
          <w:trHeight w:val="66"/>
        </w:trPr>
        <w:tc>
          <w:tcPr>
            <w:tcW w:w="1672" w:type="pct"/>
            <w:hideMark/>
          </w:tcPr>
          <w:p w14:paraId="7EA09483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Общее образование </w:t>
            </w:r>
          </w:p>
        </w:tc>
        <w:tc>
          <w:tcPr>
            <w:tcW w:w="897" w:type="pct"/>
            <w:hideMark/>
          </w:tcPr>
          <w:p w14:paraId="716E74DA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936 </w:t>
            </w:r>
          </w:p>
        </w:tc>
        <w:tc>
          <w:tcPr>
            <w:tcW w:w="785" w:type="pct"/>
            <w:hideMark/>
          </w:tcPr>
          <w:p w14:paraId="3585B46D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74.82 </w:t>
            </w:r>
          </w:p>
        </w:tc>
        <w:tc>
          <w:tcPr>
            <w:tcW w:w="917" w:type="pct"/>
            <w:hideMark/>
          </w:tcPr>
          <w:p w14:paraId="65677C5B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924 </w:t>
            </w:r>
          </w:p>
        </w:tc>
        <w:tc>
          <w:tcPr>
            <w:tcW w:w="729" w:type="pct"/>
            <w:hideMark/>
          </w:tcPr>
          <w:p w14:paraId="4E1AA93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65.56 </w:t>
            </w:r>
          </w:p>
        </w:tc>
      </w:tr>
      <w:tr w:rsidR="002941F2" w:rsidRPr="002941F2" w14:paraId="1AC08422" w14:textId="77777777" w:rsidTr="00AE4447">
        <w:trPr>
          <w:trHeight w:val="212"/>
        </w:trPr>
        <w:tc>
          <w:tcPr>
            <w:tcW w:w="1672" w:type="pct"/>
            <w:hideMark/>
          </w:tcPr>
          <w:p w14:paraId="09E21E57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 т.ч. педагоги </w:t>
            </w:r>
          </w:p>
        </w:tc>
        <w:tc>
          <w:tcPr>
            <w:tcW w:w="897" w:type="pct"/>
            <w:hideMark/>
          </w:tcPr>
          <w:p w14:paraId="42B29F7C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429 </w:t>
            </w:r>
          </w:p>
        </w:tc>
        <w:tc>
          <w:tcPr>
            <w:tcW w:w="785" w:type="pct"/>
            <w:hideMark/>
          </w:tcPr>
          <w:p w14:paraId="599D3482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95.41 </w:t>
            </w:r>
          </w:p>
        </w:tc>
        <w:tc>
          <w:tcPr>
            <w:tcW w:w="917" w:type="pct"/>
            <w:hideMark/>
          </w:tcPr>
          <w:p w14:paraId="7EF43E9B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424 </w:t>
            </w:r>
          </w:p>
        </w:tc>
        <w:tc>
          <w:tcPr>
            <w:tcW w:w="729" w:type="pct"/>
            <w:hideMark/>
          </w:tcPr>
          <w:p w14:paraId="7B12C946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83.78 </w:t>
            </w:r>
          </w:p>
        </w:tc>
      </w:tr>
      <w:tr w:rsidR="002941F2" w:rsidRPr="002941F2" w14:paraId="0EF2B011" w14:textId="77777777" w:rsidTr="00AE4447">
        <w:trPr>
          <w:trHeight w:val="357"/>
        </w:trPr>
        <w:tc>
          <w:tcPr>
            <w:tcW w:w="1672" w:type="pct"/>
            <w:hideMark/>
          </w:tcPr>
          <w:p w14:paraId="6699D003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Дошкольное образование </w:t>
            </w:r>
          </w:p>
        </w:tc>
        <w:tc>
          <w:tcPr>
            <w:tcW w:w="897" w:type="pct"/>
            <w:hideMark/>
          </w:tcPr>
          <w:p w14:paraId="35CDDDC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694 </w:t>
            </w:r>
          </w:p>
        </w:tc>
        <w:tc>
          <w:tcPr>
            <w:tcW w:w="785" w:type="pct"/>
            <w:hideMark/>
          </w:tcPr>
          <w:p w14:paraId="35C106B6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58.46 </w:t>
            </w:r>
          </w:p>
        </w:tc>
        <w:tc>
          <w:tcPr>
            <w:tcW w:w="917" w:type="pct"/>
            <w:hideMark/>
          </w:tcPr>
          <w:p w14:paraId="492B468A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708 </w:t>
            </w:r>
          </w:p>
        </w:tc>
        <w:tc>
          <w:tcPr>
            <w:tcW w:w="729" w:type="pct"/>
            <w:hideMark/>
          </w:tcPr>
          <w:p w14:paraId="1C3DEE7B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51.73 </w:t>
            </w:r>
          </w:p>
        </w:tc>
      </w:tr>
      <w:tr w:rsidR="002941F2" w:rsidRPr="002941F2" w14:paraId="554DA585" w14:textId="77777777" w:rsidTr="00AE4447">
        <w:trPr>
          <w:trHeight w:val="223"/>
        </w:trPr>
        <w:tc>
          <w:tcPr>
            <w:tcW w:w="1672" w:type="pct"/>
            <w:hideMark/>
          </w:tcPr>
          <w:p w14:paraId="0F59255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 т.ч. педагоги </w:t>
            </w:r>
          </w:p>
        </w:tc>
        <w:tc>
          <w:tcPr>
            <w:tcW w:w="897" w:type="pct"/>
            <w:hideMark/>
          </w:tcPr>
          <w:p w14:paraId="69F93D2F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255 </w:t>
            </w:r>
          </w:p>
        </w:tc>
        <w:tc>
          <w:tcPr>
            <w:tcW w:w="785" w:type="pct"/>
            <w:hideMark/>
          </w:tcPr>
          <w:p w14:paraId="19AD2D16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72.18 </w:t>
            </w:r>
          </w:p>
        </w:tc>
        <w:tc>
          <w:tcPr>
            <w:tcW w:w="917" w:type="pct"/>
            <w:hideMark/>
          </w:tcPr>
          <w:p w14:paraId="23A765E2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266 </w:t>
            </w:r>
          </w:p>
        </w:tc>
        <w:tc>
          <w:tcPr>
            <w:tcW w:w="729" w:type="pct"/>
            <w:hideMark/>
          </w:tcPr>
          <w:p w14:paraId="67FC4E1D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66.48 </w:t>
            </w:r>
          </w:p>
        </w:tc>
      </w:tr>
      <w:tr w:rsidR="002941F2" w:rsidRPr="002941F2" w14:paraId="5F9B55B4" w14:textId="77777777" w:rsidTr="00AE4447">
        <w:trPr>
          <w:trHeight w:val="498"/>
        </w:trPr>
        <w:tc>
          <w:tcPr>
            <w:tcW w:w="1672" w:type="pct"/>
            <w:hideMark/>
          </w:tcPr>
          <w:p w14:paraId="1ED3CA3E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Дополнительное образование </w:t>
            </w:r>
          </w:p>
        </w:tc>
        <w:tc>
          <w:tcPr>
            <w:tcW w:w="897" w:type="pct"/>
            <w:hideMark/>
          </w:tcPr>
          <w:p w14:paraId="3E0267B8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785" w:type="pct"/>
            <w:hideMark/>
          </w:tcPr>
          <w:p w14:paraId="7D51C459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63.82 </w:t>
            </w:r>
          </w:p>
        </w:tc>
        <w:tc>
          <w:tcPr>
            <w:tcW w:w="917" w:type="pct"/>
            <w:hideMark/>
          </w:tcPr>
          <w:p w14:paraId="44E6879D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79 </w:t>
            </w:r>
          </w:p>
        </w:tc>
        <w:tc>
          <w:tcPr>
            <w:tcW w:w="729" w:type="pct"/>
            <w:hideMark/>
          </w:tcPr>
          <w:p w14:paraId="5AED607C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60.92 </w:t>
            </w:r>
          </w:p>
        </w:tc>
      </w:tr>
      <w:tr w:rsidR="002941F2" w:rsidRPr="002941F2" w14:paraId="52657A78" w14:textId="77777777" w:rsidTr="00AE4447">
        <w:trPr>
          <w:trHeight w:val="222"/>
        </w:trPr>
        <w:tc>
          <w:tcPr>
            <w:tcW w:w="1672" w:type="pct"/>
            <w:hideMark/>
          </w:tcPr>
          <w:p w14:paraId="6533C05E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 т.ч. педагоги </w:t>
            </w:r>
          </w:p>
        </w:tc>
        <w:tc>
          <w:tcPr>
            <w:tcW w:w="897" w:type="pct"/>
            <w:hideMark/>
          </w:tcPr>
          <w:p w14:paraId="0D67B828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785" w:type="pct"/>
            <w:hideMark/>
          </w:tcPr>
          <w:p w14:paraId="5F10A07C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78.79 </w:t>
            </w:r>
          </w:p>
        </w:tc>
        <w:tc>
          <w:tcPr>
            <w:tcW w:w="917" w:type="pct"/>
            <w:hideMark/>
          </w:tcPr>
          <w:p w14:paraId="1BE9999A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729" w:type="pct"/>
            <w:hideMark/>
          </w:tcPr>
          <w:p w14:paraId="6BB679A4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70.61 </w:t>
            </w:r>
          </w:p>
        </w:tc>
      </w:tr>
    </w:tbl>
    <w:p w14:paraId="1A182B08" w14:textId="77777777" w:rsidR="002941F2" w:rsidRPr="002941F2" w:rsidRDefault="002941F2" w:rsidP="00294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A22BCA" w14:textId="281F1BA3" w:rsidR="0030294E" w:rsidRDefault="002941F2" w:rsidP="0030294E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Услугами дошкольного образования охвачено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1864 ребенка (в прошлом году 1945 детей), что составляет 68,4% от общего количества детей в возрасте от 1 года до 7 лет. На протяжении последних четырех лет отмечается значительное уменьшение контингента воспитанников.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8CD691" w14:textId="13CAC988" w:rsidR="002941F2" w:rsidRPr="002941F2" w:rsidRDefault="002941F2" w:rsidP="0030294E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на территории муниципального образования отсутствует очередность в детские сады для детей от 3 до 7 лет. </w:t>
      </w:r>
      <w:r w:rsidRPr="002941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 желающие обеспечены местами в 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дошкольных образовательных учреждениях</w:t>
      </w:r>
      <w:r w:rsidRPr="002941F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941F2">
        <w:rPr>
          <w:rFonts w:ascii="Times New Roman" w:eastAsia="Calibri" w:hAnsi="Times New Roman" w:cs="Times New Roman"/>
          <w:sz w:val="24"/>
          <w:szCs w:val="24"/>
          <w:lang w:eastAsia="ru-RU"/>
        </w:rPr>
        <w:t>По причине снижения детского населения закрыты 2 детских сада МДОУ «Золотой ключик» и МДОУ «Сказка» в г. Железногорск-Илимский. Открылся после капитального ремонта МДОУ «Лесная сказка».</w:t>
      </w:r>
      <w:r w:rsidR="003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муниципального проекта «Поддержка семей, имеющих детей» на базе 14 образовательных учреждений организована работа консультационных пунктов для оказания методической, психолого-педагогической, диагностической и консультативной помощи родителям, имеющих неорганизованных детей. </w:t>
      </w:r>
    </w:p>
    <w:p w14:paraId="2EC1DDFE" w14:textId="77777777" w:rsidR="0030294E" w:rsidRDefault="002941F2" w:rsidP="0030294E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Arial Unicode MS" w:hAnsi="Times New Roman" w:cs="Times New Roman"/>
          <w:sz w:val="24"/>
          <w:szCs w:val="24"/>
          <w:lang w:eastAsia="ru-RU"/>
        </w:rPr>
        <w:t>В дошкольных образовательных учреждениях продолжается работа по созданию условий для коррекции развития детей с ОВЗ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детей-инвалидов</w:t>
      </w:r>
      <w:r w:rsidRPr="002941F2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3E8BA5DE" w14:textId="1E80591E" w:rsidR="002941F2" w:rsidRDefault="002941F2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сокращается число воспитанников и обучающихся в учреждениях образования района. Успеваемость и качество практически на уровне прошлого года. </w:t>
      </w:r>
    </w:p>
    <w:p w14:paraId="1A91906B" w14:textId="77777777" w:rsidR="00F95403" w:rsidRPr="002941F2" w:rsidRDefault="00F95403" w:rsidP="00F95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9"/>
        <w:gridCol w:w="1858"/>
        <w:gridCol w:w="1794"/>
        <w:gridCol w:w="1616"/>
        <w:gridCol w:w="1278"/>
        <w:gridCol w:w="1470"/>
      </w:tblGrid>
      <w:tr w:rsidR="002941F2" w:rsidRPr="002941F2" w14:paraId="16B0AF57" w14:textId="77777777" w:rsidTr="00AE4447">
        <w:trPr>
          <w:trHeight w:val="711"/>
        </w:trPr>
        <w:tc>
          <w:tcPr>
            <w:tcW w:w="1469" w:type="dxa"/>
            <w:hideMark/>
          </w:tcPr>
          <w:p w14:paraId="0E670C0B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Учебный год</w:t>
            </w:r>
          </w:p>
        </w:tc>
        <w:tc>
          <w:tcPr>
            <w:tcW w:w="2036" w:type="dxa"/>
            <w:hideMark/>
          </w:tcPr>
          <w:p w14:paraId="2245C608" w14:textId="77777777" w:rsidR="002941F2" w:rsidRPr="002941F2" w:rsidRDefault="002941F2" w:rsidP="002941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обучающихся на начало уч. года (чел.)</w:t>
            </w:r>
          </w:p>
        </w:tc>
        <w:tc>
          <w:tcPr>
            <w:tcW w:w="1922" w:type="dxa"/>
          </w:tcPr>
          <w:p w14:paraId="69CAF80C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обучающихся на конец уч. года (чел.)</w:t>
            </w:r>
          </w:p>
        </w:tc>
        <w:tc>
          <w:tcPr>
            <w:tcW w:w="1413" w:type="dxa"/>
            <w:hideMark/>
          </w:tcPr>
          <w:p w14:paraId="2A9AC7B7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успеваемости </w:t>
            </w:r>
          </w:p>
        </w:tc>
        <w:tc>
          <w:tcPr>
            <w:tcW w:w="1363" w:type="dxa"/>
            <w:hideMark/>
          </w:tcPr>
          <w:p w14:paraId="0EEC8BC7" w14:textId="77777777" w:rsidR="002941F2" w:rsidRPr="002941F2" w:rsidRDefault="002941F2" w:rsidP="002941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обучения </w:t>
            </w:r>
          </w:p>
          <w:p w14:paraId="23BB1208" w14:textId="77777777" w:rsidR="002941F2" w:rsidRPr="002941F2" w:rsidRDefault="002941F2" w:rsidP="002941F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(«5» и «4»)</w:t>
            </w:r>
          </w:p>
        </w:tc>
        <w:tc>
          <w:tcPr>
            <w:tcW w:w="1368" w:type="dxa"/>
          </w:tcPr>
          <w:p w14:paraId="5AAF9459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Отличников</w:t>
            </w:r>
          </w:p>
          <w:p w14:paraId="1CDAF333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</w:tr>
      <w:tr w:rsidR="002941F2" w:rsidRPr="002941F2" w14:paraId="4C57C8B9" w14:textId="77777777" w:rsidTr="00AE4447">
        <w:trPr>
          <w:trHeight w:val="270"/>
        </w:trPr>
        <w:tc>
          <w:tcPr>
            <w:tcW w:w="1469" w:type="dxa"/>
          </w:tcPr>
          <w:p w14:paraId="13435ED8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036" w:type="dxa"/>
          </w:tcPr>
          <w:p w14:paraId="1A9A4DD3" w14:textId="77777777" w:rsidR="002941F2" w:rsidRPr="002941F2" w:rsidRDefault="002941F2" w:rsidP="002941F2">
            <w:pPr>
              <w:tabs>
                <w:tab w:val="left" w:pos="15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6113</w:t>
            </w:r>
          </w:p>
        </w:tc>
        <w:tc>
          <w:tcPr>
            <w:tcW w:w="1922" w:type="dxa"/>
          </w:tcPr>
          <w:p w14:paraId="2CA86AD3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6067</w:t>
            </w:r>
          </w:p>
        </w:tc>
        <w:tc>
          <w:tcPr>
            <w:tcW w:w="1413" w:type="dxa"/>
          </w:tcPr>
          <w:p w14:paraId="5416EBF4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99,4%</w:t>
            </w:r>
          </w:p>
        </w:tc>
        <w:tc>
          <w:tcPr>
            <w:tcW w:w="1363" w:type="dxa"/>
          </w:tcPr>
          <w:p w14:paraId="0E66DE8A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41,2%</w:t>
            </w:r>
          </w:p>
        </w:tc>
        <w:tc>
          <w:tcPr>
            <w:tcW w:w="1368" w:type="dxa"/>
          </w:tcPr>
          <w:p w14:paraId="1B740104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2941F2" w:rsidRPr="002941F2" w14:paraId="45087F87" w14:textId="77777777" w:rsidTr="00AE4447">
        <w:trPr>
          <w:trHeight w:val="270"/>
        </w:trPr>
        <w:tc>
          <w:tcPr>
            <w:tcW w:w="1469" w:type="dxa"/>
          </w:tcPr>
          <w:p w14:paraId="5EBC4BFA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2036" w:type="dxa"/>
          </w:tcPr>
          <w:p w14:paraId="78BBAFCD" w14:textId="77777777" w:rsidR="002941F2" w:rsidRPr="002941F2" w:rsidRDefault="002941F2" w:rsidP="002941F2">
            <w:pPr>
              <w:tabs>
                <w:tab w:val="left" w:pos="15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5887</w:t>
            </w:r>
          </w:p>
        </w:tc>
        <w:tc>
          <w:tcPr>
            <w:tcW w:w="1922" w:type="dxa"/>
          </w:tcPr>
          <w:p w14:paraId="53544096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5858</w:t>
            </w:r>
          </w:p>
        </w:tc>
        <w:tc>
          <w:tcPr>
            <w:tcW w:w="1413" w:type="dxa"/>
          </w:tcPr>
          <w:p w14:paraId="623E90BC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99,6%</w:t>
            </w:r>
          </w:p>
        </w:tc>
        <w:tc>
          <w:tcPr>
            <w:tcW w:w="1363" w:type="dxa"/>
          </w:tcPr>
          <w:p w14:paraId="154358C3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41,8%</w:t>
            </w:r>
          </w:p>
        </w:tc>
        <w:tc>
          <w:tcPr>
            <w:tcW w:w="1368" w:type="dxa"/>
          </w:tcPr>
          <w:p w14:paraId="53B0E9DC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2941F2" w:rsidRPr="002941F2" w14:paraId="1836AF04" w14:textId="77777777" w:rsidTr="00AE4447">
        <w:trPr>
          <w:trHeight w:val="270"/>
        </w:trPr>
        <w:tc>
          <w:tcPr>
            <w:tcW w:w="1469" w:type="dxa"/>
          </w:tcPr>
          <w:p w14:paraId="72113961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2022-2023</w:t>
            </w:r>
          </w:p>
        </w:tc>
        <w:tc>
          <w:tcPr>
            <w:tcW w:w="2036" w:type="dxa"/>
          </w:tcPr>
          <w:p w14:paraId="19D32831" w14:textId="77777777" w:rsidR="002941F2" w:rsidRPr="002941F2" w:rsidRDefault="002941F2" w:rsidP="002941F2">
            <w:pPr>
              <w:tabs>
                <w:tab w:val="left" w:pos="15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5741</w:t>
            </w:r>
          </w:p>
        </w:tc>
        <w:tc>
          <w:tcPr>
            <w:tcW w:w="1922" w:type="dxa"/>
          </w:tcPr>
          <w:p w14:paraId="54B98D48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5692</w:t>
            </w:r>
          </w:p>
        </w:tc>
        <w:tc>
          <w:tcPr>
            <w:tcW w:w="1413" w:type="dxa"/>
          </w:tcPr>
          <w:p w14:paraId="6D6DE6CF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99,75%</w:t>
            </w:r>
          </w:p>
        </w:tc>
        <w:tc>
          <w:tcPr>
            <w:tcW w:w="1363" w:type="dxa"/>
          </w:tcPr>
          <w:p w14:paraId="2C3C835E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41,4%</w:t>
            </w:r>
          </w:p>
        </w:tc>
        <w:tc>
          <w:tcPr>
            <w:tcW w:w="1368" w:type="dxa"/>
          </w:tcPr>
          <w:p w14:paraId="288883D8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2941F2" w:rsidRPr="002941F2" w14:paraId="2F846E08" w14:textId="77777777" w:rsidTr="00AE4447">
        <w:trPr>
          <w:trHeight w:val="270"/>
        </w:trPr>
        <w:tc>
          <w:tcPr>
            <w:tcW w:w="1469" w:type="dxa"/>
          </w:tcPr>
          <w:p w14:paraId="04E4F31D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2023-2024</w:t>
            </w:r>
          </w:p>
        </w:tc>
        <w:tc>
          <w:tcPr>
            <w:tcW w:w="2036" w:type="dxa"/>
          </w:tcPr>
          <w:p w14:paraId="5E4F5E06" w14:textId="77777777" w:rsidR="002941F2" w:rsidRPr="002941F2" w:rsidRDefault="002941F2" w:rsidP="002941F2">
            <w:pPr>
              <w:tabs>
                <w:tab w:val="left" w:pos="15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922" w:type="dxa"/>
          </w:tcPr>
          <w:p w14:paraId="25D6F8C1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5413</w:t>
            </w:r>
          </w:p>
        </w:tc>
        <w:tc>
          <w:tcPr>
            <w:tcW w:w="1413" w:type="dxa"/>
          </w:tcPr>
          <w:p w14:paraId="4311BF28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99,6%</w:t>
            </w:r>
          </w:p>
        </w:tc>
        <w:tc>
          <w:tcPr>
            <w:tcW w:w="1363" w:type="dxa"/>
          </w:tcPr>
          <w:p w14:paraId="1ADF4078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42,5%</w:t>
            </w:r>
          </w:p>
        </w:tc>
        <w:tc>
          <w:tcPr>
            <w:tcW w:w="1368" w:type="dxa"/>
          </w:tcPr>
          <w:p w14:paraId="01B8F465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2941F2" w:rsidRPr="002941F2" w14:paraId="6CB846AA" w14:textId="77777777" w:rsidTr="00AE4447">
        <w:trPr>
          <w:trHeight w:val="270"/>
        </w:trPr>
        <w:tc>
          <w:tcPr>
            <w:tcW w:w="1469" w:type="dxa"/>
          </w:tcPr>
          <w:p w14:paraId="067DEA40" w14:textId="77777777" w:rsidR="002941F2" w:rsidRPr="002941F2" w:rsidRDefault="002941F2" w:rsidP="00294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2024-2025</w:t>
            </w:r>
          </w:p>
        </w:tc>
        <w:tc>
          <w:tcPr>
            <w:tcW w:w="2036" w:type="dxa"/>
          </w:tcPr>
          <w:p w14:paraId="27904C5A" w14:textId="77777777" w:rsidR="002941F2" w:rsidRPr="002941F2" w:rsidRDefault="002941F2" w:rsidP="002941F2">
            <w:pPr>
              <w:tabs>
                <w:tab w:val="left" w:pos="15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41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5236</w:t>
            </w:r>
          </w:p>
        </w:tc>
        <w:tc>
          <w:tcPr>
            <w:tcW w:w="1922" w:type="dxa"/>
          </w:tcPr>
          <w:p w14:paraId="65CDEDE3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14:paraId="282C0B76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14:paraId="3CC07A38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14:paraId="3F1D93B4" w14:textId="77777777" w:rsidR="002941F2" w:rsidRPr="002941F2" w:rsidRDefault="002941F2" w:rsidP="0029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0F01B54" w14:textId="77777777" w:rsidR="0030294E" w:rsidRDefault="0030294E" w:rsidP="00294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61787D" w14:textId="67B9FA0F" w:rsidR="002941F2" w:rsidRPr="002941F2" w:rsidRDefault="002941F2" w:rsidP="00302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муниципального этапа (МЭ) олимпиады стали 636 обучающихся 7 – 11 классов, из них 119 учащихся (25,4%) стали победителями и призёрами.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участия в муниципальном этапе Всероссийской олимпиады школьников в командном первенстве с учётом всех показателей заняли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B581CFE" w14:textId="77777777" w:rsidR="002941F2" w:rsidRPr="002941F2" w:rsidRDefault="002941F2" w:rsidP="002941F2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– МОУ «Железногорская СОШ №4» , МКОУ «Янгелевская СОШ»</w:t>
      </w:r>
    </w:p>
    <w:p w14:paraId="25262048" w14:textId="77777777" w:rsidR="0030294E" w:rsidRDefault="002941F2" w:rsidP="0030294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– МОУ «Новоигирменская СОШ №3»; МОУ «Радищевская СОШ»</w:t>
      </w:r>
    </w:p>
    <w:p w14:paraId="546F827E" w14:textId="77777777" w:rsidR="0030294E" w:rsidRDefault="002941F2" w:rsidP="0030294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– МОУ «Железногорская СОШ №3», МОУ «ОСШ им. М.К. Янгеля п. Березняки»  </w:t>
      </w:r>
    </w:p>
    <w:p w14:paraId="7629DC4B" w14:textId="5D5E1C74" w:rsidR="0030294E" w:rsidRDefault="002941F2" w:rsidP="003029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тогам ГИА «Золотые медали» получили 15 выпускников.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13 выпускников</w:t>
      </w:r>
      <w:r w:rsidR="0030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«Серебряные»</w:t>
      </w:r>
      <w:r w:rsidR="00F954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7A19C3" w14:textId="22E995F0" w:rsidR="002941F2" w:rsidRPr="002941F2" w:rsidRDefault="002941F2" w:rsidP="003029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образовании Нижнеилимского района два центра дополнительного образования: </w:t>
      </w:r>
    </w:p>
    <w:p w14:paraId="5A73CF9F" w14:textId="7D6692EE" w:rsidR="002941F2" w:rsidRPr="002941F2" w:rsidRDefault="002941F2" w:rsidP="002941F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учреждение дополнительного образования "Центр развития творчества детей и юношества имени Г.И.Замаратского" и Муниципальное бюджетное учреждение дополнительного образования "Центр творческого развития и гуманитарного образования"</w:t>
      </w:r>
      <w:r w:rsidR="0030294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7F0FE46" w14:textId="77777777" w:rsidR="002941F2" w:rsidRPr="002941F2" w:rsidRDefault="002941F2" w:rsidP="00302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1F2">
        <w:rPr>
          <w:rFonts w:ascii="Times New Roman" w:eastAsia="Times New Roman" w:hAnsi="Times New Roman" w:cs="Times New Roman"/>
          <w:sz w:val="24"/>
          <w:szCs w:val="24"/>
        </w:rPr>
        <w:t>В Нижнеилимском муниципальном районе реализуют программы дополнительного образования 25 образовательных организаций:</w:t>
      </w:r>
    </w:p>
    <w:p w14:paraId="63579267" w14:textId="2453E23F" w:rsidR="002941F2" w:rsidRPr="002941F2" w:rsidRDefault="00F95403" w:rsidP="00F954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941F2" w:rsidRPr="002941F2">
        <w:rPr>
          <w:rFonts w:ascii="Times New Roman" w:eastAsia="Times New Roman" w:hAnsi="Times New Roman" w:cs="Times New Roman"/>
          <w:sz w:val="24"/>
          <w:szCs w:val="24"/>
        </w:rPr>
        <w:t>4 организации дополнительного образования детей (далее – ОДОД);</w:t>
      </w:r>
    </w:p>
    <w:p w14:paraId="3198647E" w14:textId="51C912B1" w:rsidR="002941F2" w:rsidRPr="002941F2" w:rsidRDefault="00F95403" w:rsidP="00F954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941F2" w:rsidRPr="002941F2">
        <w:rPr>
          <w:rFonts w:ascii="Times New Roman" w:eastAsia="Times New Roman" w:hAnsi="Times New Roman" w:cs="Times New Roman"/>
          <w:sz w:val="24"/>
          <w:szCs w:val="24"/>
        </w:rPr>
        <w:t>19 общеобразовательных организаций (далее – ОО);</w:t>
      </w:r>
    </w:p>
    <w:p w14:paraId="3E53FEE7" w14:textId="68B4EE25" w:rsidR="002941F2" w:rsidRPr="002941F2" w:rsidRDefault="00F95403" w:rsidP="00F954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941F2" w:rsidRPr="002941F2">
        <w:rPr>
          <w:rFonts w:ascii="Times New Roman" w:eastAsia="Times New Roman" w:hAnsi="Times New Roman" w:cs="Times New Roman"/>
          <w:sz w:val="24"/>
          <w:szCs w:val="24"/>
        </w:rPr>
        <w:t>1 дошкольная образовательная организация (далее – ДОО);</w:t>
      </w:r>
    </w:p>
    <w:p w14:paraId="3766C88C" w14:textId="168B1420" w:rsidR="002941F2" w:rsidRPr="002941F2" w:rsidRDefault="00F95403" w:rsidP="00F954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941F2" w:rsidRPr="002941F2">
        <w:rPr>
          <w:rFonts w:ascii="Times New Roman" w:eastAsia="Times New Roman" w:hAnsi="Times New Roman" w:cs="Times New Roman"/>
          <w:sz w:val="24"/>
          <w:szCs w:val="24"/>
        </w:rPr>
        <w:t>1 организация среднего профессионального образования (далее – СПО).</w:t>
      </w:r>
    </w:p>
    <w:p w14:paraId="7D287A86" w14:textId="77777777" w:rsidR="002941F2" w:rsidRPr="002941F2" w:rsidRDefault="002941F2" w:rsidP="002941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1F2">
        <w:rPr>
          <w:rFonts w:ascii="Times New Roman" w:eastAsia="Times New Roman" w:hAnsi="Times New Roman" w:cs="Times New Roman"/>
          <w:sz w:val="24"/>
          <w:szCs w:val="24"/>
        </w:rPr>
        <w:t>Все образовательные организации, за исключением МБУДО «ДШИ», зарегистрированы в информационной системе «Навигатор дополнительного образования детей Иркутской области и публикуют свои дополнительные общеобразовательные программы.</w:t>
      </w:r>
    </w:p>
    <w:p w14:paraId="14F15474" w14:textId="074BA0FD" w:rsidR="002941F2" w:rsidRPr="002941F2" w:rsidRDefault="002941F2" w:rsidP="002941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в ИС «Навигатор» опубликовано 295 дополнительных общеобразовательных программ, из них: естественнонаучной направленности – 59; социально-гуманитарной направленности – 56; технической направленности – 33; туристско-краеведческой направленности – 11; физкультурно-спортивной направленности – 64; художественной направленности – 72. Наиболее востребованными программами являются программы социально-гуманитарной, физкультурно-спортивной и художественной направленностей.</w:t>
      </w:r>
    </w:p>
    <w:p w14:paraId="09419DAB" w14:textId="6ECBF674" w:rsidR="002941F2" w:rsidRPr="002941F2" w:rsidRDefault="002941F2" w:rsidP="002941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обучавшихся детей в 2024 году по программам дополнительного образования всех образовательных организаций района – 6212 человек, и охват детей дополнительным образованием в возрасте от 5 до 18 лет составил – 74,8% от количества детей данной возрастной категории района. По результатам двух месяцев 2025 года количество обучавшихся составило 5420.</w:t>
      </w:r>
    </w:p>
    <w:p w14:paraId="442A05EB" w14:textId="77777777" w:rsidR="003C6FB9" w:rsidRDefault="002941F2" w:rsidP="003C6F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1F2">
        <w:rPr>
          <w:rFonts w:ascii="Times New Roman" w:eastAsia="Calibri" w:hAnsi="Times New Roman" w:cs="Times New Roman"/>
          <w:sz w:val="24"/>
          <w:szCs w:val="24"/>
        </w:rPr>
        <w:t>В 2024 году обучающиеся учреждений дополнительного образования принимали участие в различных соревнованиях муниципального, регионального и федерального уровней. Призерами и победителями стали 562 учащихся организаций дополнительного образования из 965, принимавших участие в массовых мероприятиях.</w:t>
      </w:r>
    </w:p>
    <w:p w14:paraId="450FBA2B" w14:textId="497CFEDB" w:rsidR="003C6FB9" w:rsidRDefault="003C6FB9" w:rsidP="003C6F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2941F2"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июня 2024г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2941F2"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осуществляли свою работу 19 лагерей с дневным пребыванием детей на базе 19 образовательных учреждений в течение одного летнего сезона (18 дней). Всего отдохнуло и было оздоровлено 1200 школьников. Увеличена стоимость питания на 5% с 221 до 232 рублей в день на одного ребенка.</w:t>
      </w:r>
    </w:p>
    <w:p w14:paraId="595C8835" w14:textId="77777777" w:rsidR="003C6FB9" w:rsidRDefault="002941F2" w:rsidP="003C6F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летний период реализованы 14 проектов – из них 12 трудовых, 2 учебно-производственные бригады. На приобретения стройматериалов выделено из средств</w:t>
      </w:r>
      <w:r w:rsidR="003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="003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502200 руб. В общей сложности задействовано 170 детей. Заработная плата в июне на одного несовершеннолетнего при условии трудоустройства на 1 месяц на 0,25 ставки составила 8336,75руб., а также ОГКУ ЦЗН Нижнеилимского района произвел   выплату в виде материальной поддержки в размере 2080 руб., в июле и августе материальная поддержка состав</w:t>
      </w:r>
      <w:r w:rsidR="003C6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</w:t>
      </w:r>
      <w:r w:rsidRPr="0029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2400 рублей.</w:t>
      </w:r>
    </w:p>
    <w:p w14:paraId="41E70D83" w14:textId="0AAE96A5" w:rsidR="002941F2" w:rsidRPr="00425C38" w:rsidRDefault="002941F2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детей общеобразовательные организации Нижнеилимского района организуют самостоятельно. Школьные столовые работают на продовольственном сырье, производят и реализуют блюда в соответствии с разнообразным по дням недели меню.</w:t>
      </w:r>
      <w:r w:rsidR="007F3023" w:rsidRPr="00425C38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орячим питанием охвачено 90% обучающихся</w:t>
      </w:r>
      <w:r w:rsidR="007F3023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7FE28D0" w14:textId="556A6220" w:rsidR="002941F2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горячее питание обучающихся начальной школы 1969 человек (104р</w:t>
      </w:r>
      <w:r w:rsidR="007F3023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14:paraId="4C70A5AE" w14:textId="52D06615" w:rsidR="002941F2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двухразовое питание детей – инвалидов: 52 человек (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7–11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лет- по 178 р; 12 лет и старше – по 201р</w:t>
      </w:r>
      <w:r w:rsidR="007F3023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14:paraId="1890D031" w14:textId="50BB4027" w:rsidR="002941F2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двухразовое питание детей с ОВЗ: 348 человек (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7–11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лет- по 178 р; 12 лет и старше – по 201р</w:t>
      </w:r>
      <w:r w:rsidR="007F3023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0303544A" w14:textId="77777777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-поддержка детей семей военнослужащих -168</w:t>
      </w:r>
      <w:r w:rsidR="007F3023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детей из многодетных и малоимущих семей 555 </w:t>
      </w:r>
      <w:r w:rsidR="007F3023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663DCF" w14:textId="77777777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</w:rPr>
        <w:t>Организация воспитательной работы всегда в приоритете:</w:t>
      </w:r>
    </w:p>
    <w:p w14:paraId="4B14645B" w14:textId="77777777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</w:rPr>
        <w:t>-работают 10 советников по воспитанию;</w:t>
      </w:r>
    </w:p>
    <w:p w14:paraId="059C4F2E" w14:textId="77777777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</w:rPr>
        <w:t>-  во всех 22 общеобразовательных организациях созданы школьные спортивные клубы;</w:t>
      </w:r>
    </w:p>
    <w:p w14:paraId="5487C25F" w14:textId="502E3DA2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</w:rPr>
        <w:t xml:space="preserve">- во всероссийское детско-юношеское военно-патриотическое общественное движение «Юнармия» входят 294 школьника. В состав «Юнармии» входят дети с 11 лет, а значит доля </w:t>
      </w:r>
      <w:r w:rsidR="00EF54F4" w:rsidRPr="00425C38">
        <w:rPr>
          <w:rFonts w:ascii="Times New Roman" w:eastAsia="Calibri" w:hAnsi="Times New Roman" w:cs="Times New Roman"/>
          <w:sz w:val="24"/>
          <w:szCs w:val="24"/>
        </w:rPr>
        <w:t>учащихся,</w:t>
      </w:r>
      <w:r w:rsidRPr="00425C38">
        <w:rPr>
          <w:rFonts w:ascii="Times New Roman" w:eastAsia="Calibri" w:hAnsi="Times New Roman" w:cs="Times New Roman"/>
          <w:sz w:val="24"/>
          <w:szCs w:val="24"/>
        </w:rPr>
        <w:t xml:space="preserve"> охваченных «Юнармейским движением» составила 8,64% от 3404 школьников (плановый показатель – 15%)</w:t>
      </w:r>
      <w:r w:rsidR="007F3023" w:rsidRPr="00425C38">
        <w:rPr>
          <w:rFonts w:ascii="Times New Roman" w:eastAsia="Calibri" w:hAnsi="Times New Roman" w:cs="Times New Roman"/>
          <w:sz w:val="24"/>
          <w:szCs w:val="24"/>
        </w:rPr>
        <w:t>;</w:t>
      </w:r>
      <w:r w:rsidRPr="00425C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25D214" w14:textId="19828AE4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</w:rPr>
        <w:t>- во всех образовательных организациях созданы первичные отделения «Движения первых». Зарегистрировано на 01.02.2025г 2892 ребенка;</w:t>
      </w:r>
    </w:p>
    <w:p w14:paraId="4D4AB117" w14:textId="77777777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- программа «Орлята России» активно реализуется в школах района:</w:t>
      </w:r>
      <w:r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104 класса, 1436 учащихся, 103 наставника, 91 педагог</w:t>
      </w:r>
      <w:r w:rsidR="007F3023"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;</w:t>
      </w:r>
    </w:p>
    <w:p w14:paraId="354E145D" w14:textId="77777777" w:rsidR="007F3023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- </w:t>
      </w:r>
      <w:r w:rsidR="007F3023"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создан </w:t>
      </w:r>
      <w:r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класс казаков в МОУ «Железногорская СОШ </w:t>
      </w:r>
      <w:r w:rsidR="007F3023"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№</w:t>
      </w:r>
      <w:r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4», (3б класс, 23 учащихся), дошкольная группа «Казачата» в МДОУ «Елочка» г. Железногорск</w:t>
      </w:r>
      <w:r w:rsidR="007F3023"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;</w:t>
      </w:r>
    </w:p>
    <w:p w14:paraId="47EF9902" w14:textId="77777777" w:rsidR="007F3023" w:rsidRPr="00425C38" w:rsidRDefault="007F3023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- в</w:t>
      </w:r>
      <w:r w:rsidR="002941F2" w:rsidRPr="00425C3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олонтерские отряды активно работают в 21 общеобразовательном учреждении, объединяя 363 школьника.</w:t>
      </w:r>
    </w:p>
    <w:p w14:paraId="2A262580" w14:textId="42DD8978" w:rsidR="002941F2" w:rsidRPr="00425C38" w:rsidRDefault="002941F2" w:rsidP="00425C38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Реализованы следующие мероприятия: </w:t>
      </w:r>
    </w:p>
    <w:p w14:paraId="1D9643FA" w14:textId="77777777" w:rsidR="007F3023" w:rsidRPr="00425C38" w:rsidRDefault="007F3023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- к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апитальный ремонт здания МДОУ ДС «Лесная сказка» на общую сумму 13 995,8 тыс.р.</w:t>
      </w:r>
    </w:p>
    <w:p w14:paraId="567BF44F" w14:textId="2CC6677E" w:rsidR="002941F2" w:rsidRPr="00425C38" w:rsidRDefault="007F3023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Народные Инициативы – освоение 100% 12 700,0 тыс.р.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Окна 10 000,00 тыс.р.</w:t>
      </w:r>
      <w:r w:rsid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Строительные материалы 2 700,0 тыс.р.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14:paraId="20A5E371" w14:textId="77777777" w:rsidR="00F00B61" w:rsidRPr="00425C38" w:rsidRDefault="007F3023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Реализовано 4 областных инициативных проекта на базе образовательных учреждений на общую сумму 8 667,3 тыс.р.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«Школа - наш дом, и всё красиво должно быть в нём»; 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«Учебно-тренировочный тир «Орленок»; 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«Секция автомотокросса»;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«Доброе пространство для детей и молодежи»</w:t>
      </w: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5E1A6036" w14:textId="4F64CBA2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Реализовано 14 районных инициативных проектов "ОтЛичное Решение" на базе образовательных учреждений на общую сумму 3067,4 тыс.р.</w:t>
      </w:r>
    </w:p>
    <w:p w14:paraId="2DFC9B8C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Точки роста на базе образовательных учреждений: МКОО "Игирменская ООШ", МОУ "Семигорская СОШ", МОУ "Шестаковская СОШ" на общую сумму 6 489,0 тыс.р., в том числе проведены косметические ремонты кабинетов физики, химии, биологии, оснащение их новой мебелью, табличками, стендами.</w:t>
      </w:r>
    </w:p>
    <w:p w14:paraId="2D97880D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Приобретено учебных пособий на общую сумму 12 428,3 тыс.р. из них 711,5 тыс.р. за счет средств местного бюджета.</w:t>
      </w:r>
    </w:p>
    <w:p w14:paraId="47375055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Приобретено учебной мебели на общую сумму 2 195,7 тыс.р. (за исключением оснащения мебелью в рамках Точек роста и инициативных проектов).</w:t>
      </w:r>
    </w:p>
    <w:p w14:paraId="61C26BE8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Приобретено вычислительной техники на общую сумму 2 738,0 тыс.р. (за исключением оснащения в рамках инициативных проектов).</w:t>
      </w:r>
    </w:p>
    <w:p w14:paraId="7045FB29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Реализовано 3 проекта в рамках целевого пожертвования от ООО «ИНК» на общую сумму 1 253,4 тыс.р. МДОУ Детский сад "Огонек" р.п. Новая Игирма, МБУ ДО "ЦРТДиЮ", МБУ ДО "ЦТРиГО".</w:t>
      </w:r>
    </w:p>
    <w:p w14:paraId="650B45AF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Приобретено различного оборудования, необходимого для осуществления учебного процесса и обеспечения функционирования образовательных учреждений  на общую сумму 3 321,3 тыс.р. из них 2 686,3 тыс.р. за счет средств местного бюджета (за исключением оснащения в рамках инициативных проектов).</w:t>
      </w:r>
    </w:p>
    <w:p w14:paraId="36BBCE0F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Проведено текущих ремонтов в образовательных учреждениях на общую сумму 13 280,8  тыс.р. за счет средств местного бюджета (ремонт теплового узла, ремонт кровли, ремонт освещения, ремонт входной группы, замена оконных и дверных проемов, устройство пришкольной площадки, замена полов в музыкальном зале, ремонт помещений "Тир").</w:t>
      </w:r>
    </w:p>
    <w:p w14:paraId="6FA5250C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Противопожарные мероприятия за счет средств местного бюджета на сумму 2 124,1 тыс.руб.</w:t>
      </w:r>
    </w:p>
    <w:p w14:paraId="5E021DFF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Реализация мероприятий по соблюдению требований к антитеррористической защищенности объектов образования (охрана) 2 317,6 тыс.р. за счет средств местного бюджета.</w:t>
      </w:r>
    </w:p>
    <w:p w14:paraId="3635C8B6" w14:textId="527D1E72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 и монтаж видеонаблюдения, монтаж голосового оповещения о возникновении пожара и эвакуации, охранной, охранно-пожарной сигнализации (ОПС) на сумму 2 368,0 тыс.р. за счет средств местного бюджета.</w:t>
      </w:r>
    </w:p>
    <w:p w14:paraId="73E6A565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Приобретено строительных, лакокрасочных и иных расходных материалов для ремонтных работ за счет средств местного бюджета на сумму 2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808,5 тыс.руб. </w:t>
      </w:r>
    </w:p>
    <w:p w14:paraId="762DBE32" w14:textId="77777777" w:rsidR="00F00B61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Разработка проектной и сметной документации для строительства, реконструкции и ремонта, получение положительного заключения сметной стоимости ПСД, разработка ПСД на установку приборов учета тепловой энергии, актуализация ПСД на установку системы пожарной сигнализации за счет средств местного бюджета на сумму 1 882,6 тыс.руб.</w:t>
      </w:r>
    </w:p>
    <w:p w14:paraId="064F04CC" w14:textId="49A8278D" w:rsidR="002941F2" w:rsidRPr="00425C38" w:rsidRDefault="00F00B61" w:rsidP="00425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941F2" w:rsidRPr="00425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Коммунальные услуги образовательных организаций за счет средств местного бюджета на сумму 112 927,7 тыс.руб. </w:t>
      </w:r>
    </w:p>
    <w:p w14:paraId="0842A8DE" w14:textId="77777777" w:rsidR="00ED2FB9" w:rsidRDefault="00ED2FB9" w:rsidP="003B4C1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67C627C" w14:textId="413A2A53" w:rsidR="0061563B" w:rsidRPr="00425C38" w:rsidRDefault="001E3B53" w:rsidP="003B4C1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C3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85A5E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425C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C15" w:rsidRPr="00425C38">
        <w:rPr>
          <w:rFonts w:ascii="Times New Roman" w:hAnsi="Times New Roman" w:cs="Times New Roman"/>
          <w:b/>
          <w:bCs/>
          <w:sz w:val="24"/>
          <w:szCs w:val="24"/>
        </w:rPr>
        <w:t>Культура</w:t>
      </w:r>
    </w:p>
    <w:p w14:paraId="0EC244C5" w14:textId="77777777" w:rsidR="00333CE9" w:rsidRPr="00425C38" w:rsidRDefault="00333CE9" w:rsidP="00D139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A047D" w14:textId="18EED06C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приоритетных направлений в сфере культуры является сохранение народного творчества, внедрение современных форм культурно-досуговой деятельности, приумножение культурного наследия района как основы культурной идентификации и единства общества. Сегодня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основных проблем современного общества важно выделить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социальную разобщенность, безынициативность населения, отсутствие устоявшихся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ценностных ориентиров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711B12FD" w14:textId="11D92A48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Работ учреждений культуры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 активное вовлечение жителей района для участия в клубных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формированиях и мероприятиях, что, с одной стороны,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способствует повышению сплоченности районного сообщества, а с другой стороны, служит средством продвижения общечеловеческих культурных ценностей.</w:t>
      </w:r>
    </w:p>
    <w:p w14:paraId="36B45D1C" w14:textId="3B8FA67C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учреждений культуры и дополнительного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в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культуры Нижнеилимского района направлена на создание условий, обеспечивающих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населения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высококачественным культурным услугам и формирующих благоприятную культурную среду для всестороннего развития личности.</w:t>
      </w:r>
    </w:p>
    <w:p w14:paraId="4064D5E9" w14:textId="77777777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объём финансирования сферы культуры в 2024 году составил 235 260,6 рублей (5% от общего бюджета Нижнеилимского района)</w:t>
      </w:r>
    </w:p>
    <w:p w14:paraId="776F2435" w14:textId="77777777" w:rsidR="00540B1F" w:rsidRPr="00425C38" w:rsidRDefault="00540B1F" w:rsidP="00425C38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CCF9EA" w14:textId="77777777" w:rsidR="00540B1F" w:rsidRPr="00425C38" w:rsidRDefault="00540B1F" w:rsidP="00425C3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9C7F2B" w14:textId="5F9E2D9B" w:rsidR="00540B1F" w:rsidRPr="00425C38" w:rsidRDefault="00540B1F" w:rsidP="00540B1F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Муниципальные программы по поддержке сферы культуры (самостоятельные, разделами в других программах)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954"/>
        <w:gridCol w:w="1134"/>
        <w:gridCol w:w="1418"/>
        <w:gridCol w:w="1276"/>
      </w:tblGrid>
      <w:tr w:rsidR="00540B1F" w:rsidRPr="00425C38" w14:paraId="19B5BE28" w14:textId="77777777" w:rsidTr="00425C38">
        <w:tc>
          <w:tcPr>
            <w:tcW w:w="711" w:type="dxa"/>
            <w:vAlign w:val="center"/>
          </w:tcPr>
          <w:p w14:paraId="7DC76384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4" w:type="dxa"/>
            <w:vAlign w:val="center"/>
          </w:tcPr>
          <w:p w14:paraId="6541C96B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134" w:type="dxa"/>
            <w:vAlign w:val="center"/>
          </w:tcPr>
          <w:p w14:paraId="27D9017D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Pr="00425C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418" w:type="dxa"/>
            <w:vAlign w:val="center"/>
          </w:tcPr>
          <w:p w14:paraId="4B1AD64D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средств, предусмотренных</w:t>
            </w:r>
          </w:p>
          <w:p w14:paraId="5F9C2329" w14:textId="495F57FE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EF54F4"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</w:t>
            </w: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сфере культуры: на весь период действия программы всего (тыс. руб.)</w:t>
            </w:r>
          </w:p>
        </w:tc>
        <w:tc>
          <w:tcPr>
            <w:tcW w:w="1276" w:type="dxa"/>
            <w:vAlign w:val="center"/>
          </w:tcPr>
          <w:p w14:paraId="03FDB7E9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средств, освоенных </w:t>
            </w:r>
          </w:p>
          <w:p w14:paraId="37851B38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2024 г.</w:t>
            </w:r>
          </w:p>
          <w:p w14:paraId="08720851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540B1F" w:rsidRPr="00425C38" w14:paraId="502E2B89" w14:textId="77777777" w:rsidTr="00425C38">
        <w:tc>
          <w:tcPr>
            <w:tcW w:w="711" w:type="dxa"/>
            <w:vAlign w:val="center"/>
          </w:tcPr>
          <w:p w14:paraId="6C4CB6E1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4" w:type="dxa"/>
            <w:vAlign w:val="center"/>
          </w:tcPr>
          <w:p w14:paraId="5610D856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Поддержка и развитие сферы культуры, искусства и дополнительного образования детей </w:t>
            </w:r>
            <w:r w:rsidRPr="00425C3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25C3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Нижнеилимском районе»</w:t>
            </w:r>
          </w:p>
        </w:tc>
        <w:tc>
          <w:tcPr>
            <w:tcW w:w="1134" w:type="dxa"/>
            <w:vAlign w:val="center"/>
          </w:tcPr>
          <w:p w14:paraId="5F484C28" w14:textId="743451C3" w:rsidR="00540B1F" w:rsidRPr="00425C38" w:rsidRDefault="00EF54F4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2024–2029</w:t>
            </w:r>
          </w:p>
        </w:tc>
        <w:tc>
          <w:tcPr>
            <w:tcW w:w="1418" w:type="dxa"/>
            <w:vAlign w:val="center"/>
          </w:tcPr>
          <w:p w14:paraId="739E9077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1 299 464,1</w:t>
            </w:r>
          </w:p>
        </w:tc>
        <w:tc>
          <w:tcPr>
            <w:tcW w:w="1276" w:type="dxa"/>
            <w:vAlign w:val="center"/>
          </w:tcPr>
          <w:p w14:paraId="251921B0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229 501,2</w:t>
            </w:r>
          </w:p>
        </w:tc>
      </w:tr>
      <w:tr w:rsidR="00540B1F" w:rsidRPr="00425C38" w14:paraId="78127A82" w14:textId="77777777" w:rsidTr="00425C38">
        <w:tc>
          <w:tcPr>
            <w:tcW w:w="711" w:type="dxa"/>
            <w:vAlign w:val="center"/>
          </w:tcPr>
          <w:p w14:paraId="1649155E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4" w:type="dxa"/>
          </w:tcPr>
          <w:p w14:paraId="0CC56E86" w14:textId="4387A08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мероприятий подпрограммы «Осуществление бюджетных инвестиций в объекты муниципальной собственности учреждениям культуры и искусства Нижнеилимского муниципального района» муниципальной программы «Осуществление бюджетных инвестиций в объекты муниципальной собственности учреждениям бюджетной сферы Нижнеилимского муниципального района» на </w:t>
            </w:r>
            <w:r w:rsidR="00EF54F4"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2024–2029 годы</w:t>
            </w:r>
          </w:p>
        </w:tc>
        <w:tc>
          <w:tcPr>
            <w:tcW w:w="1134" w:type="dxa"/>
            <w:vAlign w:val="center"/>
          </w:tcPr>
          <w:p w14:paraId="0D2DC713" w14:textId="7F4303C1" w:rsidR="00540B1F" w:rsidRPr="00425C38" w:rsidRDefault="00EF54F4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2024–2029</w:t>
            </w:r>
          </w:p>
        </w:tc>
        <w:tc>
          <w:tcPr>
            <w:tcW w:w="1418" w:type="dxa"/>
            <w:vAlign w:val="center"/>
          </w:tcPr>
          <w:p w14:paraId="303AE6D1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12 968,9</w:t>
            </w:r>
          </w:p>
        </w:tc>
        <w:tc>
          <w:tcPr>
            <w:tcW w:w="1276" w:type="dxa"/>
            <w:vAlign w:val="center"/>
          </w:tcPr>
          <w:p w14:paraId="5EB59B44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3 712,9</w:t>
            </w:r>
          </w:p>
        </w:tc>
      </w:tr>
      <w:tr w:rsidR="00540B1F" w:rsidRPr="00425C38" w14:paraId="33CE0530" w14:textId="77777777" w:rsidTr="00425C38">
        <w:tc>
          <w:tcPr>
            <w:tcW w:w="711" w:type="dxa"/>
            <w:vAlign w:val="center"/>
          </w:tcPr>
          <w:p w14:paraId="77F2C243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4" w:type="dxa"/>
          </w:tcPr>
          <w:p w14:paraId="37137A0E" w14:textId="57F01889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мероприятий муниципальной программы "Гражданская инициатива в Нижнеилимском муниципальном районе" на </w:t>
            </w:r>
            <w:r w:rsidR="00EF54F4"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2024–2029 годы</w:t>
            </w:r>
          </w:p>
        </w:tc>
        <w:tc>
          <w:tcPr>
            <w:tcW w:w="1134" w:type="dxa"/>
            <w:vAlign w:val="center"/>
          </w:tcPr>
          <w:p w14:paraId="013E2C5A" w14:textId="5216F380" w:rsidR="00540B1F" w:rsidRPr="00425C38" w:rsidRDefault="00EF54F4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2024–2029</w:t>
            </w:r>
          </w:p>
        </w:tc>
        <w:tc>
          <w:tcPr>
            <w:tcW w:w="1418" w:type="dxa"/>
            <w:vAlign w:val="center"/>
          </w:tcPr>
          <w:p w14:paraId="49383430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1 143,0</w:t>
            </w:r>
          </w:p>
        </w:tc>
        <w:tc>
          <w:tcPr>
            <w:tcW w:w="1276" w:type="dxa"/>
            <w:vAlign w:val="center"/>
          </w:tcPr>
          <w:p w14:paraId="0C36F7D3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357,5</w:t>
            </w:r>
          </w:p>
        </w:tc>
      </w:tr>
    </w:tbl>
    <w:p w14:paraId="37F2883C" w14:textId="77777777" w:rsidR="00425C38" w:rsidRPr="00425C38" w:rsidRDefault="00540B1F" w:rsidP="00425C3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9C5605F" w14:textId="0A60A04E" w:rsidR="00540B1F" w:rsidRPr="00425C38" w:rsidRDefault="00540B1F" w:rsidP="00425C3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Финансово-экономическое обеспечение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деятельности сферы культуры</w:t>
      </w:r>
    </w:p>
    <w:p w14:paraId="540F0FC0" w14:textId="77777777" w:rsidR="00540B1F" w:rsidRPr="00425C38" w:rsidRDefault="00540B1F" w:rsidP="00425C3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C2BFD" w14:textId="2BF7B982" w:rsidR="00540B1F" w:rsidRPr="00425C38" w:rsidRDefault="00540B1F" w:rsidP="00425C38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средств,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 (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руб.)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</w:rPr>
        <w:t xml:space="preserve">  -  235 260,6 руб.</w:t>
      </w:r>
    </w:p>
    <w:p w14:paraId="799070AF" w14:textId="77777777" w:rsidR="00540B1F" w:rsidRPr="00425C38" w:rsidRDefault="00540B1F" w:rsidP="00425C38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Доля расходов на культуру (включая учреждения дополнительного образования детей) в консолидированном бюджете муниципального образования (%) – 5 %</w:t>
      </w:r>
    </w:p>
    <w:p w14:paraId="353FD95E" w14:textId="77777777" w:rsidR="00540B1F" w:rsidRPr="00425C38" w:rsidRDefault="00540B1F" w:rsidP="00425C38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</w:p>
    <w:p w14:paraId="6D82C549" w14:textId="77777777" w:rsidR="00540B1F" w:rsidRPr="00425C38" w:rsidRDefault="00540B1F" w:rsidP="00425C38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средств, полученных от участия в проекте «Народные инициативы» в 2024 г.</w:t>
      </w:r>
    </w:p>
    <w:p w14:paraId="4CD76F10" w14:textId="77777777" w:rsidR="00540B1F" w:rsidRPr="00425C38" w:rsidRDefault="00540B1F" w:rsidP="00540B1F">
      <w:pPr>
        <w:shd w:val="clear" w:color="auto" w:fill="FFFFFF"/>
        <w:tabs>
          <w:tab w:val="left" w:pos="851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5245"/>
        <w:gridCol w:w="1276"/>
        <w:gridCol w:w="2410"/>
      </w:tblGrid>
      <w:tr w:rsidR="00540B1F" w:rsidRPr="00425C38" w14:paraId="779E02CF" w14:textId="77777777" w:rsidTr="00425C38">
        <w:trPr>
          <w:jc w:val="center"/>
        </w:trPr>
        <w:tc>
          <w:tcPr>
            <w:tcW w:w="562" w:type="dxa"/>
            <w:vAlign w:val="center"/>
          </w:tcPr>
          <w:p w14:paraId="7FCCA83A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Align w:val="center"/>
          </w:tcPr>
          <w:p w14:paraId="695EBD17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Поселение, учреждение культуры</w:t>
            </w:r>
          </w:p>
        </w:tc>
        <w:tc>
          <w:tcPr>
            <w:tcW w:w="1276" w:type="dxa"/>
            <w:vAlign w:val="center"/>
          </w:tcPr>
          <w:p w14:paraId="72891DA7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11438B01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410" w:type="dxa"/>
            <w:vAlign w:val="center"/>
          </w:tcPr>
          <w:p w14:paraId="6738583D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что потрачены полученные средства</w:t>
            </w:r>
          </w:p>
        </w:tc>
      </w:tr>
      <w:tr w:rsidR="00540B1F" w:rsidRPr="00425C38" w14:paraId="2EDBB436" w14:textId="77777777" w:rsidTr="00425C38">
        <w:trPr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03DEB990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vAlign w:val="center"/>
          </w:tcPr>
          <w:p w14:paraId="12816E41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культуры «Районный Дом культуры «Горняк» г. Железногорск-Илимский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A6F7C26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2410" w:type="dxa"/>
            <w:vAlign w:val="center"/>
          </w:tcPr>
          <w:p w14:paraId="71FA6AAF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баяна</w:t>
            </w:r>
          </w:p>
        </w:tc>
      </w:tr>
      <w:tr w:rsidR="00540B1F" w:rsidRPr="00425C38" w14:paraId="41DA396C" w14:textId="77777777" w:rsidTr="00425C38">
        <w:trPr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3D9D402D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vAlign w:val="center"/>
          </w:tcPr>
          <w:p w14:paraId="54B3DFE7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«Нижнеилимская центральная межпоселенческая библиотека имени А.Н.Радищева» г. Железногорск-Илимский</w:t>
            </w:r>
          </w:p>
        </w:tc>
        <w:tc>
          <w:tcPr>
            <w:tcW w:w="1276" w:type="dxa"/>
            <w:vAlign w:val="center"/>
          </w:tcPr>
          <w:p w14:paraId="13A18DCB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536,0</w:t>
            </w:r>
          </w:p>
        </w:tc>
        <w:tc>
          <w:tcPr>
            <w:tcW w:w="2410" w:type="dxa"/>
            <w:vAlign w:val="center"/>
          </w:tcPr>
          <w:p w14:paraId="37C9554D" w14:textId="5374DD92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крыльца в библиотеки семейного </w:t>
            </w:r>
            <w:r w:rsidR="00EF54F4"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чтения.</w:t>
            </w:r>
          </w:p>
        </w:tc>
      </w:tr>
      <w:tr w:rsidR="00540B1F" w:rsidRPr="00425C38" w14:paraId="25E519AE" w14:textId="77777777" w:rsidTr="00425C38">
        <w:trPr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6BD9C4E4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14:paraId="1C6344CF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МБУДО Детская школа искусств г. Железногорск-Илимский </w:t>
            </w:r>
          </w:p>
        </w:tc>
        <w:tc>
          <w:tcPr>
            <w:tcW w:w="1276" w:type="dxa"/>
            <w:vAlign w:val="center"/>
          </w:tcPr>
          <w:p w14:paraId="275374EB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2493,4</w:t>
            </w:r>
          </w:p>
        </w:tc>
        <w:tc>
          <w:tcPr>
            <w:tcW w:w="2410" w:type="dxa"/>
            <w:vAlign w:val="center"/>
          </w:tcPr>
          <w:p w14:paraId="47B92C4B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крыши</w:t>
            </w:r>
          </w:p>
        </w:tc>
      </w:tr>
      <w:tr w:rsidR="00540B1F" w:rsidRPr="00425C38" w14:paraId="1E8DC837" w14:textId="77777777" w:rsidTr="00425C38">
        <w:trPr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6116F948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vAlign w:val="center"/>
          </w:tcPr>
          <w:p w14:paraId="49662D86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культуры «Историко-Художественный музей им. академика М.К.Янгеля»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FED5CDF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516,1</w:t>
            </w:r>
          </w:p>
        </w:tc>
        <w:tc>
          <w:tcPr>
            <w:tcW w:w="2410" w:type="dxa"/>
            <w:vAlign w:val="center"/>
          </w:tcPr>
          <w:p w14:paraId="0010C622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</w:t>
            </w:r>
          </w:p>
        </w:tc>
      </w:tr>
      <w:tr w:rsidR="00540B1F" w:rsidRPr="00425C38" w14:paraId="7AFE1FDF" w14:textId="77777777" w:rsidTr="00425C38">
        <w:trPr>
          <w:jc w:val="center"/>
        </w:trPr>
        <w:tc>
          <w:tcPr>
            <w:tcW w:w="5807" w:type="dxa"/>
            <w:gridSpan w:val="2"/>
          </w:tcPr>
          <w:p w14:paraId="4046B2DC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34870F8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4145,5 </w:t>
            </w:r>
          </w:p>
        </w:tc>
        <w:tc>
          <w:tcPr>
            <w:tcW w:w="2410" w:type="dxa"/>
            <w:vAlign w:val="center"/>
          </w:tcPr>
          <w:p w14:paraId="3D22CC23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19A0F5" w14:textId="77777777" w:rsidR="00540B1F" w:rsidRPr="00425C38" w:rsidRDefault="00540B1F" w:rsidP="00540B1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C407CB2" w14:textId="77777777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Районный Дом культуры «Горняк» является центром культурно – досуговой жизни Нижнеилимского муниципального района. Он является базой для проведения важнейших мероприятий не только в культурной, но и в общественной сфере нашего муниципального образования.</w:t>
      </w:r>
    </w:p>
    <w:p w14:paraId="30E71192" w14:textId="52BF58F7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2024 году в Доме культуры работали 19 коллективов для разных возрастных категорий   в которых </w:t>
      </w:r>
      <w:r w:rsidR="00EF54F4"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занимаются 616</w:t>
      </w: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человек. Из них 8 коллективов (249 участников)– «Народные», 2 творческих коллектива (227 участников) – «Образцовые». </w:t>
      </w:r>
    </w:p>
    <w:p w14:paraId="2B99DAFE" w14:textId="488CA4D7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Проведено 347 мероприятий с общим </w:t>
      </w:r>
      <w:r w:rsidR="00EF54F4"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числом посещений</w:t>
      </w: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49 028ч.</w:t>
      </w:r>
    </w:p>
    <w:p w14:paraId="48730AA7" w14:textId="77777777" w:rsidR="00540B1F" w:rsidRPr="00425C38" w:rsidRDefault="00540B1F" w:rsidP="00425C38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6C9458" w14:textId="77777777" w:rsidR="00540B1F" w:rsidRPr="00425C38" w:rsidRDefault="00540B1F" w:rsidP="00425C38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Деятельность 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 кино-видеосеансов и других мероприятий с использованием кино</w:t>
      </w:r>
    </w:p>
    <w:tbl>
      <w:tblPr>
        <w:tblW w:w="94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1114"/>
        <w:gridCol w:w="1158"/>
        <w:gridCol w:w="1440"/>
        <w:gridCol w:w="1373"/>
        <w:gridCol w:w="1377"/>
        <w:gridCol w:w="1885"/>
      </w:tblGrid>
      <w:tr w:rsidR="00540B1F" w:rsidRPr="00425C38" w14:paraId="30D07B3A" w14:textId="77777777" w:rsidTr="00425C38">
        <w:trPr>
          <w:trHeight w:val="438"/>
          <w:jc w:val="center"/>
        </w:trPr>
        <w:tc>
          <w:tcPr>
            <w:tcW w:w="1125" w:type="dxa"/>
            <w:vMerge w:val="restart"/>
            <w:vAlign w:val="center"/>
          </w:tcPr>
          <w:p w14:paraId="6083A81E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мест в кинозале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35D570ED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кино- видеосеансов (ед.)</w:t>
            </w:r>
          </w:p>
        </w:tc>
        <w:tc>
          <w:tcPr>
            <w:tcW w:w="1440" w:type="dxa"/>
            <w:vMerge w:val="restart"/>
            <w:vAlign w:val="center"/>
          </w:tcPr>
          <w:p w14:paraId="5859F3DC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кинозрителей (чел.)</w:t>
            </w:r>
          </w:p>
        </w:tc>
        <w:tc>
          <w:tcPr>
            <w:tcW w:w="1373" w:type="dxa"/>
            <w:vMerge w:val="restart"/>
            <w:vAlign w:val="center"/>
          </w:tcPr>
          <w:p w14:paraId="0DED2EDE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дети до 14 лет (чел.)</w:t>
            </w:r>
          </w:p>
        </w:tc>
        <w:tc>
          <w:tcPr>
            <w:tcW w:w="1377" w:type="dxa"/>
            <w:vMerge w:val="restart"/>
            <w:tcBorders>
              <w:right w:val="single" w:sz="4" w:space="0" w:color="auto"/>
            </w:tcBorders>
            <w:vAlign w:val="center"/>
          </w:tcPr>
          <w:p w14:paraId="5F2BBC5C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Валовый сбор (тыс. руб.)</w:t>
            </w:r>
          </w:p>
        </w:tc>
        <w:tc>
          <w:tcPr>
            <w:tcW w:w="1885" w:type="dxa"/>
            <w:vMerge w:val="restart"/>
            <w:tcBorders>
              <w:left w:val="single" w:sz="4" w:space="0" w:color="auto"/>
            </w:tcBorders>
            <w:vAlign w:val="center"/>
          </w:tcPr>
          <w:p w14:paraId="2BE5FABA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приходится на российские фильмы (тыс. руб.)</w:t>
            </w:r>
          </w:p>
        </w:tc>
      </w:tr>
      <w:tr w:rsidR="00540B1F" w:rsidRPr="00425C38" w14:paraId="36F22521" w14:textId="77777777" w:rsidTr="00425C38">
        <w:trPr>
          <w:trHeight w:val="563"/>
          <w:jc w:val="center"/>
        </w:trPr>
        <w:tc>
          <w:tcPr>
            <w:tcW w:w="1125" w:type="dxa"/>
            <w:vMerge/>
            <w:vAlign w:val="center"/>
          </w:tcPr>
          <w:p w14:paraId="491428C0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6C2EEF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показы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150DB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зарубежные показы</w:t>
            </w:r>
          </w:p>
        </w:tc>
        <w:tc>
          <w:tcPr>
            <w:tcW w:w="1440" w:type="dxa"/>
            <w:vMerge/>
            <w:vAlign w:val="center"/>
          </w:tcPr>
          <w:p w14:paraId="4497A6B8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vAlign w:val="center"/>
          </w:tcPr>
          <w:p w14:paraId="08E3AD6D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right w:val="single" w:sz="4" w:space="0" w:color="auto"/>
            </w:tcBorders>
            <w:vAlign w:val="center"/>
          </w:tcPr>
          <w:p w14:paraId="2180D424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vAlign w:val="center"/>
          </w:tcPr>
          <w:p w14:paraId="66571CA0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3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B1F" w:rsidRPr="00425C38" w14:paraId="38F3A8C5" w14:textId="77777777" w:rsidTr="00425C38">
        <w:trPr>
          <w:trHeight w:val="211"/>
          <w:jc w:val="center"/>
        </w:trPr>
        <w:tc>
          <w:tcPr>
            <w:tcW w:w="1125" w:type="dxa"/>
            <w:vAlign w:val="center"/>
          </w:tcPr>
          <w:p w14:paraId="02873843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18860A94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697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14:paraId="695097FF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40" w:type="dxa"/>
            <w:vAlign w:val="center"/>
          </w:tcPr>
          <w:p w14:paraId="53E40660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8964</w:t>
            </w:r>
          </w:p>
        </w:tc>
        <w:tc>
          <w:tcPr>
            <w:tcW w:w="1373" w:type="dxa"/>
            <w:vAlign w:val="center"/>
          </w:tcPr>
          <w:p w14:paraId="6DD56A90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5355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14:paraId="2F66006A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2283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14:paraId="772A9DC6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</w:rPr>
              <w:t>2142,5</w:t>
            </w:r>
          </w:p>
        </w:tc>
      </w:tr>
    </w:tbl>
    <w:p w14:paraId="769E6082" w14:textId="77777777" w:rsidR="00540B1F" w:rsidRPr="00425C38" w:rsidRDefault="00540B1F" w:rsidP="00540B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95E5A" w14:textId="709D9C88" w:rsidR="00540B1F" w:rsidRPr="00425C38" w:rsidRDefault="00540B1F" w:rsidP="00540B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Билеты в кинотеатр МБУК РДК «Горняк» можно приобрести в кассе и онлайн на сайте </w:t>
      </w:r>
      <w:r w:rsidRPr="00425C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rdkgornyak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5C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 по «Пушкинской карте».</w:t>
      </w:r>
    </w:p>
    <w:p w14:paraId="77D577BC" w14:textId="6CBED557" w:rsidR="00540B1F" w:rsidRPr="00425C38" w:rsidRDefault="00540B1F" w:rsidP="00540B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 инициативный проект</w:t>
      </w:r>
      <w:r w:rsidR="00015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5C38">
        <w:rPr>
          <w:rFonts w:ascii="Times New Roman" w:eastAsia="Times New Roman" w:hAnsi="Times New Roman" w:cs="Times New Roman"/>
          <w:sz w:val="24"/>
          <w:szCs w:val="24"/>
        </w:rPr>
        <w:t xml:space="preserve">«Воздушная культура» </w:t>
      </w:r>
      <w:r w:rsidR="000156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25C38">
        <w:rPr>
          <w:rFonts w:ascii="Times New Roman" w:eastAsia="Times New Roman" w:hAnsi="Times New Roman" w:cs="Times New Roman"/>
          <w:sz w:val="24"/>
          <w:szCs w:val="24"/>
        </w:rPr>
        <w:t>бластной конкурс инициативных проектов "Есть решение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</w:rPr>
        <w:t>» на</w:t>
      </w:r>
      <w:r w:rsidRPr="00425C38">
        <w:rPr>
          <w:rFonts w:ascii="Times New Roman" w:eastAsia="Times New Roman" w:hAnsi="Times New Roman" w:cs="Times New Roman"/>
          <w:sz w:val="24"/>
          <w:szCs w:val="24"/>
        </w:rPr>
        <w:t xml:space="preserve"> сумму  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15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355</w:t>
      </w:r>
      <w:r w:rsidR="00015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4F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0156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5F6DB8" w14:textId="77777777" w:rsidR="00540B1F" w:rsidRPr="00425C38" w:rsidRDefault="00540B1F" w:rsidP="00540B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1"/>
        <w:gridCol w:w="1748"/>
      </w:tblGrid>
      <w:tr w:rsidR="00540B1F" w:rsidRPr="00425C38" w14:paraId="709AC23A" w14:textId="77777777" w:rsidTr="00425C38">
        <w:trPr>
          <w:trHeight w:val="410"/>
          <w:jc w:val="center"/>
        </w:trPr>
        <w:tc>
          <w:tcPr>
            <w:tcW w:w="7681" w:type="dxa"/>
          </w:tcPr>
          <w:p w14:paraId="0F010097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Договору пожертвования   ООО «Иркутская нефтяная компания»</w:t>
            </w:r>
          </w:p>
          <w:p w14:paraId="3480650B" w14:textId="7CCBE9E2" w:rsidR="00540B1F" w:rsidRPr="00425C38" w:rsidRDefault="00540B1F" w:rsidP="00540B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Муниципальное </w:t>
            </w:r>
            <w:r w:rsidR="00EF54F4"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бюджетное учреждение</w:t>
            </w:r>
            <w:r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культуры Районный дом культуры «Горняк»)  </w:t>
            </w:r>
          </w:p>
        </w:tc>
        <w:tc>
          <w:tcPr>
            <w:tcW w:w="1748" w:type="dxa"/>
            <w:vAlign w:val="center"/>
          </w:tcPr>
          <w:p w14:paraId="3CB115B6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10381,9</w:t>
            </w:r>
          </w:p>
        </w:tc>
      </w:tr>
      <w:tr w:rsidR="00540B1F" w:rsidRPr="00425C38" w14:paraId="426600C0" w14:textId="77777777" w:rsidTr="00425C38">
        <w:trPr>
          <w:trHeight w:val="399"/>
          <w:jc w:val="center"/>
        </w:trPr>
        <w:tc>
          <w:tcPr>
            <w:tcW w:w="7681" w:type="dxa"/>
          </w:tcPr>
          <w:p w14:paraId="7C1A2679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Договору пожертвования   НКО «Благотворительный фонд М. Сидых»</w:t>
            </w:r>
          </w:p>
          <w:p w14:paraId="1242F675" w14:textId="4C7D2CBD" w:rsidR="00540B1F" w:rsidRPr="00425C38" w:rsidRDefault="00540B1F" w:rsidP="00540B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</w:t>
            </w:r>
            <w:r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Муниципальное </w:t>
            </w:r>
            <w:r w:rsidR="00EF54F4"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бюджетное учреждение</w:t>
            </w:r>
            <w:r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культуры Районный дом культуры «Горняк»)  </w:t>
            </w:r>
          </w:p>
        </w:tc>
        <w:tc>
          <w:tcPr>
            <w:tcW w:w="1748" w:type="dxa"/>
            <w:vAlign w:val="center"/>
          </w:tcPr>
          <w:p w14:paraId="2DF59BC8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672,0</w:t>
            </w:r>
          </w:p>
        </w:tc>
      </w:tr>
    </w:tbl>
    <w:p w14:paraId="194DDA5F" w14:textId="77777777" w:rsidR="00540B1F" w:rsidRPr="00425C38" w:rsidRDefault="00540B1F" w:rsidP="00540B1F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F3278" w14:textId="77777777" w:rsidR="00540B1F" w:rsidRPr="00425C38" w:rsidRDefault="00540B1F" w:rsidP="00425C38">
      <w:pPr>
        <w:shd w:val="clear" w:color="auto" w:fill="FFFFFF"/>
        <w:tabs>
          <w:tab w:val="left" w:pos="851"/>
        </w:tabs>
        <w:spacing w:after="0" w:line="228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Библиотечная деятельность</w:t>
      </w:r>
    </w:p>
    <w:p w14:paraId="44C31830" w14:textId="77777777" w:rsidR="00425C38" w:rsidRPr="00425C38" w:rsidRDefault="00425C38" w:rsidP="00425C38">
      <w:pPr>
        <w:shd w:val="clear" w:color="auto" w:fill="FFFFFF"/>
        <w:tabs>
          <w:tab w:val="left" w:pos="851"/>
        </w:tabs>
        <w:spacing w:after="0" w:line="228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99DB7D" w14:textId="02998EAB" w:rsidR="00425C38" w:rsidRPr="00425C38" w:rsidRDefault="00540B1F" w:rsidP="00425C38">
      <w:pPr>
        <w:shd w:val="clear" w:color="auto" w:fill="FFFFFF"/>
        <w:tabs>
          <w:tab w:val="left" w:pos="851"/>
        </w:tabs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национального проекта «Культура» открытие детской модельной библиотеки. В </w:t>
      </w:r>
      <w:r w:rsidR="00EF54F4"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Центральной детской</w:t>
      </w: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библиотеке имени Черных появились новые пространства с удобной мебелью, детский уголок с интерактивной песочницей, уголок для подросткового чтения с уютными диванчиками и светильниками. Лаборатория по отраслям науки «Мототолаб», Аккадемия наук «Наураши», Интерактивная панель, микроскоп, швейная машинка и так далее. На общую сумму 9090,9 тыс. рублей</w:t>
      </w:r>
    </w:p>
    <w:p w14:paraId="6CB961F7" w14:textId="77777777" w:rsidR="00425C38" w:rsidRPr="00425C38" w:rsidRDefault="00425C38" w:rsidP="00425C38">
      <w:pPr>
        <w:shd w:val="clear" w:color="auto" w:fill="FFFFFF"/>
        <w:tabs>
          <w:tab w:val="left" w:pos="851"/>
        </w:tabs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67CE4C" w14:textId="18862154" w:rsidR="00540B1F" w:rsidRPr="00425C38" w:rsidRDefault="00540B1F" w:rsidP="00425C38">
      <w:pPr>
        <w:shd w:val="clear" w:color="auto" w:fill="FFFFFF"/>
        <w:tabs>
          <w:tab w:val="left" w:pos="851"/>
        </w:tabs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деятельности библиотек: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4"/>
        <w:gridCol w:w="1293"/>
        <w:gridCol w:w="1390"/>
        <w:gridCol w:w="1938"/>
      </w:tblGrid>
      <w:tr w:rsidR="00540B1F" w:rsidRPr="00425C38" w14:paraId="0E379DF6" w14:textId="77777777" w:rsidTr="0002283F">
        <w:trPr>
          <w:trHeight w:val="231"/>
          <w:jc w:val="center"/>
        </w:trPr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22189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ind w:hanging="108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D5C22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47C9C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D5AF7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+; - к 2023 г.</w:t>
            </w:r>
          </w:p>
        </w:tc>
      </w:tr>
      <w:tr w:rsidR="00540B1F" w:rsidRPr="00425C38" w14:paraId="4ECA1C93" w14:textId="77777777" w:rsidTr="0002283F">
        <w:trPr>
          <w:trHeight w:val="231"/>
          <w:jc w:val="center"/>
        </w:trPr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38CF6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населения библиотечным обслуживанием (%)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35B63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44,7 %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5AA47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45,4%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219F1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+0,7 </w:t>
            </w:r>
          </w:p>
        </w:tc>
      </w:tr>
      <w:tr w:rsidR="00540B1F" w:rsidRPr="00425C38" w14:paraId="1C6428BF" w14:textId="77777777" w:rsidTr="0002283F">
        <w:trPr>
          <w:trHeight w:val="217"/>
          <w:jc w:val="center"/>
        </w:trPr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70E24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пользователей (чел.)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653A5" w14:textId="77777777" w:rsidR="00540B1F" w:rsidRPr="00425C38" w:rsidRDefault="00540B1F" w:rsidP="00540B1F">
            <w:pPr>
              <w:shd w:val="clear" w:color="auto" w:fill="FFFFFF"/>
              <w:spacing w:after="0" w:line="254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25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19 043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3AF3E" w14:textId="77777777" w:rsidR="00540B1F" w:rsidRPr="00425C38" w:rsidRDefault="00540B1F" w:rsidP="00540B1F">
            <w:pPr>
              <w:shd w:val="clear" w:color="auto" w:fill="FFFFFF"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18 990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6B03E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-53 </w:t>
            </w:r>
          </w:p>
        </w:tc>
      </w:tr>
      <w:tr w:rsidR="00540B1F" w:rsidRPr="00425C38" w14:paraId="0C750907" w14:textId="77777777" w:rsidTr="0002283F">
        <w:trPr>
          <w:trHeight w:val="231"/>
          <w:jc w:val="center"/>
        </w:trPr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BE25B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посещений (чел.)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79507" w14:textId="77777777" w:rsidR="00540B1F" w:rsidRPr="00425C38" w:rsidRDefault="00540B1F" w:rsidP="00540B1F">
            <w:pPr>
              <w:shd w:val="clear" w:color="auto" w:fill="FFFFFF"/>
              <w:spacing w:after="0" w:line="254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25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194 859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CEA76" w14:textId="77777777" w:rsidR="00540B1F" w:rsidRPr="00425C38" w:rsidRDefault="00540B1F" w:rsidP="00540B1F">
            <w:pPr>
              <w:shd w:val="clear" w:color="auto" w:fill="FFFFFF"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215 377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B7E32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+20518 </w:t>
            </w:r>
          </w:p>
        </w:tc>
      </w:tr>
      <w:tr w:rsidR="00540B1F" w:rsidRPr="00425C38" w14:paraId="5F5E1657" w14:textId="77777777" w:rsidTr="0002283F">
        <w:trPr>
          <w:trHeight w:val="231"/>
          <w:jc w:val="center"/>
        </w:trPr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0240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число жителей на 1 библиотеку (чел.)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B0746" w14:textId="77777777" w:rsidR="00540B1F" w:rsidRPr="00425C38" w:rsidRDefault="00540B1F" w:rsidP="00540B1F">
            <w:pPr>
              <w:shd w:val="clear" w:color="auto" w:fill="FFFFFF"/>
              <w:spacing w:after="0" w:line="254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25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2025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E0D9" w14:textId="77777777" w:rsidR="00540B1F" w:rsidRPr="00425C38" w:rsidRDefault="00540B1F" w:rsidP="00540B1F">
            <w:pPr>
              <w:shd w:val="clear" w:color="auto" w:fill="FFFFFF"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8B0AA" w14:textId="77777777" w:rsidR="00540B1F" w:rsidRPr="00425C38" w:rsidRDefault="00540B1F" w:rsidP="00540B1F">
            <w:pPr>
              <w:shd w:val="clear" w:color="auto" w:fill="FFFFFF"/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378BE45E" w14:textId="77777777" w:rsidR="00540B1F" w:rsidRPr="00425C38" w:rsidRDefault="00540B1F" w:rsidP="00425C3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Специалисты центральной библиотеки и приглашенные гости из разных сфер деятельности района и города приняли участие в областном форуме «Живые библиотеки Приангарья - 2024», главной темой которого было обсуждение Культурного кода региона.    </w:t>
      </w:r>
    </w:p>
    <w:p w14:paraId="0CC4BF0C" w14:textId="5E842EF0" w:rsidR="00540B1F" w:rsidRPr="00425C38" w:rsidRDefault="00540B1F" w:rsidP="00425C3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Нижнеилимская центральная библиотека стала площадкой для творческой проектировочной мастерской «Ай да </w:t>
      </w:r>
      <w:r w:rsidR="00EF54F4"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Пушкин!</w:t>
      </w:r>
      <w:r w:rsidRPr="00425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поэзия проектирования».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Мастерская была организована региональным </w:t>
      </w:r>
      <w:hyperlink r:id="rId9" w:history="1">
        <w:r w:rsidRPr="00425C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Проектным офисом Президентского фонда культурных инициатив</w:t>
        </w:r>
      </w:hyperlink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созданным на базе </w:t>
      </w:r>
      <w:hyperlink r:id="rId10" w:history="1">
        <w:r w:rsidRPr="00425C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Областной библиотеки им. И.И. Молчанова-Сибирского</w:t>
        </w:r>
      </w:hyperlink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Молчановке мероприятие проходило в очном формате, и более 20 библиотек подключилась к нему в онлайн-формате, в том числе Нижнеилимская. </w:t>
      </w:r>
      <w:hyperlink r:id="rId11" w:history="1">
        <w:r w:rsidRPr="00425C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https://vk.com/ilimlib?w=wall-160408844_2558%2Fall</w:t>
        </w:r>
      </w:hyperlink>
    </w:p>
    <w:p w14:paraId="72E1DB1D" w14:textId="77777777" w:rsidR="00540B1F" w:rsidRPr="00425C38" w:rsidRDefault="00540B1F" w:rsidP="00425C3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проектной мастерской прошла совместная с медиастудией «Ещё» - Акция «Читаем Пушкина» на фоне постерной выставки был создан видеоролик. </w:t>
      </w:r>
    </w:p>
    <w:p w14:paraId="5D9FEABC" w14:textId="77777777" w:rsidR="00540B1F" w:rsidRPr="00425C38" w:rsidRDefault="00540B1F" w:rsidP="00425C38">
      <w:pPr>
        <w:shd w:val="clear" w:color="auto" w:fill="FFFFFF"/>
        <w:spacing w:after="0" w:line="240" w:lineRule="auto"/>
        <w:ind w:firstLine="68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FD0A3C" w14:textId="77777777" w:rsidR="00540B1F" w:rsidRPr="00425C38" w:rsidRDefault="00540B1F" w:rsidP="00425C38">
      <w:pPr>
        <w:shd w:val="clear" w:color="auto" w:fill="FFFFFF"/>
        <w:spacing w:after="0" w:line="240" w:lineRule="auto"/>
        <w:ind w:left="68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Музейная деятельность</w:t>
      </w:r>
    </w:p>
    <w:p w14:paraId="387E74C4" w14:textId="77777777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МКУК «Историко-художественный музей имени академика М.К. Янгеля» является визитной карточкой района и города. В структуру Музея входят: Мемориальный отдел, Краеведческий отдел и Исторический отдел в филиале Музея в п. Новая Игирма.</w:t>
      </w:r>
    </w:p>
    <w:p w14:paraId="66525C4A" w14:textId="5B12EF50" w:rsidR="00540B1F" w:rsidRPr="00425C38" w:rsidRDefault="00540B1F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музеем открыто 46 новых выставок, в т. ч. из собственных фондов – 32. Всего организовано сотрудниками музея 48 выставок.</w:t>
      </w:r>
    </w:p>
    <w:p w14:paraId="00AB81F7" w14:textId="77777777" w:rsidR="00540B1F" w:rsidRPr="00425C38" w:rsidRDefault="00540B1F" w:rsidP="00540B1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947"/>
        <w:gridCol w:w="1947"/>
        <w:gridCol w:w="2451"/>
      </w:tblGrid>
      <w:tr w:rsidR="00540B1F" w:rsidRPr="00425C38" w14:paraId="4A235B56" w14:textId="77777777" w:rsidTr="0002283F">
        <w:tc>
          <w:tcPr>
            <w:tcW w:w="7371" w:type="dxa"/>
            <w:vAlign w:val="center"/>
          </w:tcPr>
          <w:p w14:paraId="4EA5969A" w14:textId="77777777" w:rsidR="00540B1F" w:rsidRPr="00425C38" w:rsidRDefault="00540B1F" w:rsidP="00540B1F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Показатели:</w:t>
            </w:r>
          </w:p>
        </w:tc>
        <w:tc>
          <w:tcPr>
            <w:tcW w:w="2724" w:type="dxa"/>
            <w:vAlign w:val="center"/>
          </w:tcPr>
          <w:p w14:paraId="418F82CA" w14:textId="77777777" w:rsidR="00540B1F" w:rsidRPr="00425C38" w:rsidRDefault="00540B1F" w:rsidP="00540B1F">
            <w:pPr>
              <w:shd w:val="clear" w:color="auto" w:fill="FFFFFF"/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b/>
                <w:sz w:val="24"/>
                <w:szCs w:val="24"/>
              </w:rPr>
              <w:t>2023г.</w:t>
            </w:r>
          </w:p>
        </w:tc>
        <w:tc>
          <w:tcPr>
            <w:tcW w:w="3590" w:type="dxa"/>
            <w:vAlign w:val="center"/>
          </w:tcPr>
          <w:p w14:paraId="39995374" w14:textId="77777777" w:rsidR="00540B1F" w:rsidRPr="00425C38" w:rsidRDefault="00540B1F" w:rsidP="00540B1F">
            <w:pPr>
              <w:shd w:val="clear" w:color="auto" w:fill="FFFFFF"/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b/>
                <w:sz w:val="24"/>
                <w:szCs w:val="24"/>
              </w:rPr>
              <w:t>2024 г.</w:t>
            </w:r>
          </w:p>
        </w:tc>
      </w:tr>
      <w:tr w:rsidR="00540B1F" w:rsidRPr="00425C38" w14:paraId="139D3BEC" w14:textId="77777777" w:rsidTr="0002283F">
        <w:tc>
          <w:tcPr>
            <w:tcW w:w="7371" w:type="dxa"/>
            <w:vAlign w:val="center"/>
          </w:tcPr>
          <w:p w14:paraId="4973D60C" w14:textId="77777777" w:rsidR="00540B1F" w:rsidRPr="00425C38" w:rsidRDefault="00540B1F" w:rsidP="00540B1F">
            <w:pPr>
              <w:shd w:val="clear" w:color="auto" w:fill="FFFFFF"/>
              <w:spacing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Количество посетителей (чел.)</w:t>
            </w:r>
          </w:p>
        </w:tc>
        <w:tc>
          <w:tcPr>
            <w:tcW w:w="2724" w:type="dxa"/>
            <w:vAlign w:val="center"/>
          </w:tcPr>
          <w:p w14:paraId="7BE76219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32800</w:t>
            </w:r>
          </w:p>
          <w:p w14:paraId="76AB4DD1" w14:textId="274A68DA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музее: 18902</w:t>
            </w:r>
          </w:p>
          <w:p w14:paraId="24D54B21" w14:textId="19E88235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 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музея: 13898</w:t>
            </w:r>
          </w:p>
        </w:tc>
        <w:tc>
          <w:tcPr>
            <w:tcW w:w="3590" w:type="dxa"/>
            <w:vAlign w:val="center"/>
          </w:tcPr>
          <w:p w14:paraId="25B002BD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33211</w:t>
            </w:r>
          </w:p>
          <w:p w14:paraId="6C65C6A7" w14:textId="00407555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музее: 17998</w:t>
            </w:r>
          </w:p>
          <w:p w14:paraId="1782E523" w14:textId="4E9BBA3B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 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музея: 15213</w:t>
            </w:r>
          </w:p>
        </w:tc>
      </w:tr>
    </w:tbl>
    <w:p w14:paraId="702A3603" w14:textId="77777777" w:rsidR="00015643" w:rsidRDefault="00015643" w:rsidP="00425C38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2106F499" w14:textId="5D61F19A" w:rsidR="00540B1F" w:rsidRPr="00425C38" w:rsidRDefault="00540B1F" w:rsidP="00015643">
      <w:pPr>
        <w:tabs>
          <w:tab w:val="left" w:pos="851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ab/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Нижнеилимского района осуществляют свою деятельность 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учреждение </w:t>
      </w:r>
      <w:r w:rsidR="00EF54F4"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образования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«Детская школа искусств» г. Железногорск-Илимский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3 структурных подразделения: Детская школа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 п.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Новая Игирма, Детская музыкальная школа п. Рудногорск, Детская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школа искусств п.  </w:t>
      </w:r>
      <w:r w:rsidR="00EF54F4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Коршуновский с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общим контингентом обучающихся в 2024 году 415 человек, в т.ч. вновь  принято для обучения по дополнительным общеобразовательным программам 152 учащихся</w:t>
      </w:r>
      <w:r w:rsidR="000156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25F6F" w14:textId="40CE0DED" w:rsidR="00540B1F" w:rsidRPr="00015643" w:rsidRDefault="00540B1F" w:rsidP="00425C3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6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Учащиеся и </w:t>
      </w:r>
      <w:r w:rsidR="00EF54F4" w:rsidRPr="000156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преподаватели школы</w:t>
      </w:r>
      <w:r w:rsidRPr="000156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искусств приняли участие в 283 конкурсах (46 областных,29 всероссийских, 35 международных)</w:t>
      </w:r>
      <w:r w:rsidR="000156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173F499" w14:textId="77777777" w:rsidR="00540B1F" w:rsidRPr="00015643" w:rsidRDefault="00540B1F" w:rsidP="00540B1F">
      <w:pPr>
        <w:shd w:val="clear" w:color="auto" w:fill="FFFFFF"/>
        <w:spacing w:after="0" w:line="23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2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7"/>
        <w:gridCol w:w="1883"/>
        <w:gridCol w:w="2967"/>
        <w:gridCol w:w="2971"/>
        <w:gridCol w:w="21"/>
      </w:tblGrid>
      <w:tr w:rsidR="00540B1F" w:rsidRPr="00425C38" w14:paraId="72D79444" w14:textId="77777777" w:rsidTr="00015643">
        <w:trPr>
          <w:trHeight w:val="222"/>
          <w:jc w:val="center"/>
        </w:trPr>
        <w:tc>
          <w:tcPr>
            <w:tcW w:w="9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722A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направленных МО на конкурсные мероприятия (ед.)</w:t>
            </w:r>
          </w:p>
        </w:tc>
      </w:tr>
      <w:tr w:rsidR="00540B1F" w:rsidRPr="00425C38" w14:paraId="7D5E0CF2" w14:textId="77777777" w:rsidTr="00015643">
        <w:trPr>
          <w:trHeight w:val="235"/>
          <w:jc w:val="center"/>
        </w:trPr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FDAD4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AE709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540B1F" w:rsidRPr="00425C38" w14:paraId="5E74DBA1" w14:textId="77777777" w:rsidTr="00015643">
        <w:trPr>
          <w:gridAfter w:val="1"/>
          <w:wAfter w:w="21" w:type="dxa"/>
          <w:cantSplit/>
          <w:trHeight w:val="202"/>
          <w:jc w:val="center"/>
        </w:trPr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3A776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C23F9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областные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CD395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всероссийские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DE9F3" w14:textId="77777777" w:rsidR="00540B1F" w:rsidRPr="00425C38" w:rsidRDefault="00540B1F" w:rsidP="00540B1F">
            <w:pPr>
              <w:shd w:val="clear" w:color="auto" w:fill="FFFFFF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международные</w:t>
            </w:r>
          </w:p>
        </w:tc>
      </w:tr>
      <w:tr w:rsidR="00540B1F" w:rsidRPr="00425C38" w14:paraId="5346C29E" w14:textId="77777777" w:rsidTr="00015643">
        <w:trPr>
          <w:gridAfter w:val="1"/>
          <w:wAfter w:w="21" w:type="dxa"/>
          <w:cantSplit/>
          <w:trHeight w:val="17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8CD9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A471C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D4B0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43C6" w14:textId="77777777" w:rsidR="00540B1F" w:rsidRPr="00425C38" w:rsidRDefault="00540B1F" w:rsidP="00540B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35</w:t>
            </w:r>
          </w:p>
        </w:tc>
      </w:tr>
    </w:tbl>
    <w:p w14:paraId="5CA5105F" w14:textId="77777777" w:rsidR="00540B1F" w:rsidRPr="00425C38" w:rsidRDefault="00540B1F" w:rsidP="00540B1F">
      <w:pPr>
        <w:shd w:val="clear" w:color="auto" w:fill="FFFFFF"/>
        <w:spacing w:after="0" w:line="23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5F1CB0" w14:textId="0272699D" w:rsidR="00540B1F" w:rsidRDefault="00EF54F4" w:rsidP="00015643">
      <w:pPr>
        <w:shd w:val="clear" w:color="auto" w:fill="FFFFFF"/>
        <w:spacing w:after="0" w:line="23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ДШИ за</w:t>
      </w:r>
      <w:r w:rsidR="00540B1F"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 составил 1 306,5 тыс. рублей </w:t>
      </w:r>
    </w:p>
    <w:p w14:paraId="26FD5ACF" w14:textId="77777777" w:rsidR="00015643" w:rsidRPr="00425C38" w:rsidRDefault="00015643" w:rsidP="00015643">
      <w:pPr>
        <w:shd w:val="clear" w:color="auto" w:fill="FFFFFF"/>
        <w:spacing w:after="0" w:line="23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C32C1" w14:textId="285A59D9" w:rsidR="00540B1F" w:rsidRPr="00425C38" w:rsidRDefault="00540B1F" w:rsidP="00585A5E">
      <w:pPr>
        <w:shd w:val="clear" w:color="auto" w:fill="FFFFFF"/>
        <w:spacing w:after="0" w:line="235" w:lineRule="auto"/>
        <w:ind w:firstLine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Сведения 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капитальном и </w:t>
      </w:r>
      <w:r w:rsidR="00EF54F4"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текущем ремонте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учреждений в 2024г.</w:t>
      </w:r>
    </w:p>
    <w:tbl>
      <w:tblPr>
        <w:tblStyle w:val="5"/>
        <w:tblW w:w="9209" w:type="dxa"/>
        <w:jc w:val="center"/>
        <w:tblLook w:val="04A0" w:firstRow="1" w:lastRow="0" w:firstColumn="1" w:lastColumn="0" w:noHBand="0" w:noVBand="1"/>
      </w:tblPr>
      <w:tblGrid>
        <w:gridCol w:w="1602"/>
        <w:gridCol w:w="2734"/>
        <w:gridCol w:w="1750"/>
        <w:gridCol w:w="858"/>
        <w:gridCol w:w="1136"/>
        <w:gridCol w:w="1129"/>
      </w:tblGrid>
      <w:tr w:rsidR="00015643" w:rsidRPr="00425C38" w14:paraId="755E56F2" w14:textId="77777777" w:rsidTr="00015643">
        <w:trPr>
          <w:trHeight w:val="231"/>
          <w:jc w:val="center"/>
        </w:trPr>
        <w:tc>
          <w:tcPr>
            <w:tcW w:w="870" w:type="pct"/>
            <w:vMerge w:val="restart"/>
            <w:vAlign w:val="center"/>
          </w:tcPr>
          <w:p w14:paraId="5F93CD09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484" w:type="pct"/>
            <w:vMerge w:val="restart"/>
            <w:vAlign w:val="center"/>
          </w:tcPr>
          <w:p w14:paraId="442DB194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950" w:type="pct"/>
            <w:vMerge w:val="restart"/>
            <w:vAlign w:val="center"/>
          </w:tcPr>
          <w:p w14:paraId="28025668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696" w:type="pct"/>
            <w:gridSpan w:val="3"/>
            <w:vAlign w:val="center"/>
          </w:tcPr>
          <w:p w14:paraId="7CB98CE0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(тыс. руб.)</w:t>
            </w:r>
          </w:p>
        </w:tc>
      </w:tr>
      <w:tr w:rsidR="00015643" w:rsidRPr="00425C38" w14:paraId="53829A92" w14:textId="77777777" w:rsidTr="00015643">
        <w:trPr>
          <w:trHeight w:val="171"/>
          <w:jc w:val="center"/>
        </w:trPr>
        <w:tc>
          <w:tcPr>
            <w:tcW w:w="870" w:type="pct"/>
            <w:vMerge/>
            <w:vAlign w:val="center"/>
          </w:tcPr>
          <w:p w14:paraId="3F3A7F92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vMerge/>
            <w:vAlign w:val="center"/>
          </w:tcPr>
          <w:p w14:paraId="423CCF0B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vMerge/>
          </w:tcPr>
          <w:p w14:paraId="31DFAC05" w14:textId="77777777" w:rsidR="00540B1F" w:rsidRPr="00425C38" w:rsidRDefault="00540B1F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Align w:val="center"/>
          </w:tcPr>
          <w:p w14:paraId="6CD6F92E" w14:textId="357FFB86" w:rsidR="00540B1F" w:rsidRPr="00425C38" w:rsidRDefault="00EF54F4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б</w:t>
            </w:r>
          </w:p>
        </w:tc>
        <w:tc>
          <w:tcPr>
            <w:tcW w:w="617" w:type="pct"/>
            <w:vAlign w:val="center"/>
          </w:tcPr>
          <w:p w14:paraId="0E2250DA" w14:textId="7DB7D9E6" w:rsidR="00540B1F" w:rsidRPr="00425C38" w:rsidRDefault="00EF54F4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 б</w:t>
            </w:r>
          </w:p>
        </w:tc>
        <w:tc>
          <w:tcPr>
            <w:tcW w:w="613" w:type="pct"/>
            <w:vAlign w:val="center"/>
          </w:tcPr>
          <w:p w14:paraId="5584677A" w14:textId="07FA070F" w:rsidR="00540B1F" w:rsidRPr="00425C38" w:rsidRDefault="00EF54F4" w:rsidP="00540B1F">
            <w:pPr>
              <w:shd w:val="clear" w:color="auto" w:fill="FFFFFF"/>
              <w:spacing w:line="235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б</w:t>
            </w:r>
          </w:p>
        </w:tc>
      </w:tr>
      <w:tr w:rsidR="00015643" w:rsidRPr="00425C38" w14:paraId="2D75D119" w14:textId="77777777" w:rsidTr="00015643">
        <w:trPr>
          <w:trHeight w:val="733"/>
          <w:jc w:val="center"/>
        </w:trPr>
        <w:tc>
          <w:tcPr>
            <w:tcW w:w="870" w:type="pct"/>
            <w:vMerge/>
            <w:tcBorders>
              <w:bottom w:val="single" w:sz="4" w:space="0" w:color="auto"/>
            </w:tcBorders>
            <w:vAlign w:val="center"/>
          </w:tcPr>
          <w:p w14:paraId="5470B86B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vAlign w:val="center"/>
          </w:tcPr>
          <w:p w14:paraId="035FB17F" w14:textId="0690B8E8" w:rsidR="00540B1F" w:rsidRPr="00425C38" w:rsidRDefault="00540B1F" w:rsidP="00540B1F">
            <w:pPr>
              <w:tabs>
                <w:tab w:val="left" w:pos="851"/>
              </w:tabs>
              <w:ind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Муниципальное казенное учреждение культуры «Историко-Художественный музей им. академика М. К. 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</w:rPr>
              <w:t>Ягеля» на</w:t>
            </w: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 xml:space="preserve"> общую сумму за 2 года </w:t>
            </w: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сумму 50857,5 тыс. руб. </w:t>
            </w:r>
          </w:p>
          <w:p w14:paraId="092919B3" w14:textId="77777777" w:rsidR="00540B1F" w:rsidRPr="00425C38" w:rsidRDefault="00540B1F" w:rsidP="00540B1F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vAlign w:val="center"/>
          </w:tcPr>
          <w:p w14:paraId="08CBA339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г. Железногорск-Илимский</w:t>
            </w:r>
          </w:p>
        </w:tc>
        <w:tc>
          <w:tcPr>
            <w:tcW w:w="466" w:type="pct"/>
            <w:vAlign w:val="center"/>
          </w:tcPr>
          <w:p w14:paraId="07418838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7" w:type="pct"/>
            <w:vAlign w:val="center"/>
          </w:tcPr>
          <w:p w14:paraId="78137CE5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3 267,3</w:t>
            </w:r>
          </w:p>
        </w:tc>
        <w:tc>
          <w:tcPr>
            <w:tcW w:w="613" w:type="pct"/>
            <w:vAlign w:val="center"/>
          </w:tcPr>
          <w:p w14:paraId="1EAB5202" w14:textId="77777777" w:rsidR="00540B1F" w:rsidRPr="00425C38" w:rsidRDefault="00540B1F" w:rsidP="00540B1F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585,6</w:t>
            </w:r>
          </w:p>
        </w:tc>
      </w:tr>
      <w:tr w:rsidR="00015643" w:rsidRPr="00425C38" w14:paraId="41316487" w14:textId="77777777" w:rsidTr="00015643">
        <w:trPr>
          <w:trHeight w:val="1415"/>
          <w:jc w:val="center"/>
        </w:trPr>
        <w:tc>
          <w:tcPr>
            <w:tcW w:w="870" w:type="pct"/>
            <w:vMerge w:val="restart"/>
            <w:tcBorders>
              <w:top w:val="single" w:sz="4" w:space="0" w:color="auto"/>
            </w:tcBorders>
          </w:tcPr>
          <w:p w14:paraId="1BE372AB" w14:textId="77777777" w:rsidR="00540B1F" w:rsidRPr="00425C38" w:rsidRDefault="00540B1F" w:rsidP="00540B1F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Текущий ремонт</w:t>
            </w:r>
          </w:p>
        </w:tc>
        <w:tc>
          <w:tcPr>
            <w:tcW w:w="1484" w:type="pct"/>
            <w:tcBorders>
              <w:top w:val="single" w:sz="4" w:space="0" w:color="auto"/>
            </w:tcBorders>
            <w:vAlign w:val="center"/>
          </w:tcPr>
          <w:p w14:paraId="7FB2C1A4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Муниципальное казенное учреждение культуры «Историко-Художественный музей им. академика М. К. Янгеля»</w:t>
            </w:r>
          </w:p>
        </w:tc>
        <w:tc>
          <w:tcPr>
            <w:tcW w:w="950" w:type="pct"/>
            <w:vAlign w:val="center"/>
          </w:tcPr>
          <w:p w14:paraId="07BBA146" w14:textId="77777777" w:rsidR="00540B1F" w:rsidRPr="00425C38" w:rsidRDefault="00540B1F" w:rsidP="00540B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г. Железногорск-Илимский</w:t>
            </w:r>
          </w:p>
          <w:p w14:paraId="4426B519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1BFE628A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7" w:type="pct"/>
            <w:vAlign w:val="center"/>
          </w:tcPr>
          <w:p w14:paraId="0917158A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3" w:type="pct"/>
            <w:vAlign w:val="center"/>
          </w:tcPr>
          <w:p w14:paraId="55A1F499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126,0</w:t>
            </w:r>
          </w:p>
        </w:tc>
      </w:tr>
      <w:tr w:rsidR="00015643" w:rsidRPr="00425C38" w14:paraId="7B822C69" w14:textId="77777777" w:rsidTr="00015643">
        <w:trPr>
          <w:trHeight w:val="122"/>
          <w:jc w:val="center"/>
        </w:trPr>
        <w:tc>
          <w:tcPr>
            <w:tcW w:w="870" w:type="pct"/>
            <w:vMerge/>
          </w:tcPr>
          <w:p w14:paraId="1EEA6BCE" w14:textId="77777777" w:rsidR="00540B1F" w:rsidRPr="00425C38" w:rsidRDefault="00540B1F" w:rsidP="00540B1F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vAlign w:val="center"/>
          </w:tcPr>
          <w:p w14:paraId="223692BB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 xml:space="preserve">МКУК «Нижнеилимская центральная межпоселенческая библиотека имени А.Н.Радищева» </w:t>
            </w:r>
          </w:p>
        </w:tc>
        <w:tc>
          <w:tcPr>
            <w:tcW w:w="950" w:type="pct"/>
            <w:vAlign w:val="center"/>
          </w:tcPr>
          <w:p w14:paraId="22A7E20F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г. Железногорск-Илимский</w:t>
            </w:r>
          </w:p>
        </w:tc>
        <w:tc>
          <w:tcPr>
            <w:tcW w:w="466" w:type="pct"/>
            <w:vAlign w:val="center"/>
          </w:tcPr>
          <w:p w14:paraId="1D980FED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7" w:type="pct"/>
            <w:vAlign w:val="center"/>
          </w:tcPr>
          <w:p w14:paraId="6DA7AC98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471,7</w:t>
            </w:r>
          </w:p>
        </w:tc>
        <w:tc>
          <w:tcPr>
            <w:tcW w:w="613" w:type="pct"/>
            <w:vAlign w:val="center"/>
          </w:tcPr>
          <w:p w14:paraId="54953795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64,3</w:t>
            </w:r>
          </w:p>
        </w:tc>
      </w:tr>
      <w:tr w:rsidR="00015643" w:rsidRPr="00425C38" w14:paraId="45598E1A" w14:textId="77777777" w:rsidTr="00015643">
        <w:trPr>
          <w:trHeight w:val="122"/>
          <w:jc w:val="center"/>
        </w:trPr>
        <w:tc>
          <w:tcPr>
            <w:tcW w:w="870" w:type="pct"/>
            <w:vMerge/>
          </w:tcPr>
          <w:p w14:paraId="4BEEBDD1" w14:textId="77777777" w:rsidR="00540B1F" w:rsidRPr="00425C38" w:rsidRDefault="00540B1F" w:rsidP="00540B1F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vAlign w:val="center"/>
          </w:tcPr>
          <w:p w14:paraId="20F4D691" w14:textId="27AB5E13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 xml:space="preserve">МКУК «Нижнеилимская центральная 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</w:rPr>
              <w:t>меж поселенческая</w:t>
            </w: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библиотека имени А.Н.Радищева</w:t>
            </w:r>
            <w:r w:rsidR="00EF54F4" w:rsidRPr="00425C38">
              <w:rPr>
                <w:rFonts w:ascii="Times New Roman" w:eastAsia="Times New Roman" w:hAnsi="Times New Roman"/>
                <w:sz w:val="24"/>
                <w:szCs w:val="24"/>
              </w:rPr>
              <w:t>» (</w:t>
            </w:r>
            <w:r w:rsidRPr="00425C38">
              <w:rPr>
                <w:rFonts w:ascii="Times New Roman" w:eastAsia="Times New Roman" w:hAnsi="Times New Roman"/>
                <w:i/>
                <w:sz w:val="24"/>
                <w:szCs w:val="24"/>
              </w:rPr>
              <w:t>Иващенко 11)</w:t>
            </w:r>
          </w:p>
        </w:tc>
        <w:tc>
          <w:tcPr>
            <w:tcW w:w="950" w:type="pct"/>
            <w:vAlign w:val="center"/>
          </w:tcPr>
          <w:p w14:paraId="6BD831C5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г. Железногорск-Илимский</w:t>
            </w:r>
          </w:p>
        </w:tc>
        <w:tc>
          <w:tcPr>
            <w:tcW w:w="466" w:type="pct"/>
            <w:vAlign w:val="center"/>
          </w:tcPr>
          <w:p w14:paraId="5FFA3C24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7" w:type="pct"/>
            <w:vAlign w:val="center"/>
          </w:tcPr>
          <w:p w14:paraId="1DE2085F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3" w:type="pct"/>
            <w:vAlign w:val="center"/>
          </w:tcPr>
          <w:p w14:paraId="0367EF72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1445,5</w:t>
            </w:r>
          </w:p>
        </w:tc>
      </w:tr>
      <w:tr w:rsidR="00015643" w:rsidRPr="00425C38" w14:paraId="35D8D579" w14:textId="77777777" w:rsidTr="00015643">
        <w:trPr>
          <w:trHeight w:val="122"/>
          <w:jc w:val="center"/>
        </w:trPr>
        <w:tc>
          <w:tcPr>
            <w:tcW w:w="870" w:type="pct"/>
            <w:vMerge/>
          </w:tcPr>
          <w:p w14:paraId="17AD634C" w14:textId="77777777" w:rsidR="00540B1F" w:rsidRPr="00425C38" w:rsidRDefault="00540B1F" w:rsidP="00540B1F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vAlign w:val="center"/>
          </w:tcPr>
          <w:p w14:paraId="71C72B01" w14:textId="77777777" w:rsidR="00540B1F" w:rsidRPr="00425C38" w:rsidRDefault="00540B1F" w:rsidP="00540B1F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учреждение дополнительного образования «Детская школа искусств» </w:t>
            </w:r>
          </w:p>
        </w:tc>
        <w:tc>
          <w:tcPr>
            <w:tcW w:w="950" w:type="pct"/>
            <w:vAlign w:val="center"/>
          </w:tcPr>
          <w:p w14:paraId="00C9C1C0" w14:textId="77777777" w:rsidR="00540B1F" w:rsidRPr="00425C38" w:rsidRDefault="00540B1F" w:rsidP="00540B1F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C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Железногорск –Илимский </w:t>
            </w:r>
          </w:p>
        </w:tc>
        <w:tc>
          <w:tcPr>
            <w:tcW w:w="466" w:type="pct"/>
            <w:vAlign w:val="center"/>
          </w:tcPr>
          <w:p w14:paraId="571A83F1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F44A04D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2194,2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76C6708D" w14:textId="77777777" w:rsidR="00540B1F" w:rsidRPr="00425C38" w:rsidRDefault="00540B1F" w:rsidP="00540B1F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38">
              <w:rPr>
                <w:rFonts w:ascii="Times New Roman" w:eastAsia="Times New Roman" w:hAnsi="Times New Roman"/>
                <w:sz w:val="24"/>
                <w:szCs w:val="24"/>
              </w:rPr>
              <w:t>299,2</w:t>
            </w:r>
          </w:p>
        </w:tc>
      </w:tr>
    </w:tbl>
    <w:p w14:paraId="67487422" w14:textId="77777777" w:rsidR="004D3594" w:rsidRPr="00425C38" w:rsidRDefault="004D3594" w:rsidP="00015643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p w14:paraId="6F8E40FD" w14:textId="11A09B87" w:rsidR="001D3EBB" w:rsidRPr="00425C38" w:rsidRDefault="001E3B53" w:rsidP="001E3B5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1</w:t>
      </w:r>
      <w:r w:rsidR="00BA52E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4</w:t>
      </w:r>
      <w:r w:rsidRPr="00425C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D3EBB" w:rsidRPr="00425C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Спорт</w:t>
      </w:r>
    </w:p>
    <w:p w14:paraId="37BB8050" w14:textId="77777777" w:rsidR="008B06FB" w:rsidRPr="00425C38" w:rsidRDefault="008B06FB" w:rsidP="008B06F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653D5D9" w14:textId="074C88CA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Выполнение мероприятий муниципальной программы «Физическая культура и спорт в Нижнеилимском муниципальном районе» на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2024–2029 гг.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обеспечивает комплексный подход к решению вопросов, направленных на формирование необходимых условий для занятий физической культурой и массовым спортом населения Нижнеилимского района.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</w:p>
    <w:p w14:paraId="793FAC56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Целью муниципальной программы «Физическая культура и спорт в Нижнеилимском муниципальном районе» является: формирование и пропаганда здорового образа жизни среди жителей Нижнеилимского района; привлечение населения Нижнеилимского района к регулярным занятиям физической культуры и спорта.</w:t>
      </w:r>
    </w:p>
    <w:p w14:paraId="1AC35C86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На территории Нижнеилимского муниципального района в 2024 году проведено 285 спортивных мероприятий – с охватом 12 208 чел.,</w:t>
      </w:r>
    </w:p>
    <w:p w14:paraId="53C14F21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A0585A5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Количество жителей, регулярно занимающихся физической культурой и спортом, ежегодно продолжает расти с 13425 чел. (2019г.), 14401 чел. (2020), 18488 (2021), 18900 (2022) 19 317 (2023), 19 750 (2024)</w:t>
      </w:r>
    </w:p>
    <w:p w14:paraId="00E4F0EC" w14:textId="3A01C7F8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настоящий момент спорт – это то направление, которое пользуется огромным спросом как у подрастающего поколения, так и у взрослого населения. В спортивной школе Нижнеилимского района это понимают и поддерживают.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Так с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1 апреля 2023 г. спортивные объекты г. Железногорска-Илимского было решено передать в безвозмездное пользование МБУДО «Спортивная школа» администрации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района: бассейн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«Дельфин», спортзал «Горняк», горнолыжная база на горе «Западная» и лыжная база в парковой зоне.  – всё это для жителей, всё для спорта.</w:t>
      </w:r>
    </w:p>
    <w:p w14:paraId="69FB4960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В Спортивной школе Нижнеилимского района занимаются 932 человека по 11 видам спорта.</w:t>
      </w:r>
    </w:p>
    <w:p w14:paraId="683AD831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2024 году количество поездок на соревнования различного уровня составило 104. В них приняли участие 1081 спортсмен из нашего района. Среди них 549 спортсменов стали призёрами и победителями. </w:t>
      </w:r>
    </w:p>
    <w:p w14:paraId="3484BFD2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В Нижнеилимском районе активно проводится работа по популяризации Всероссийского физкультурно-спортивного комплекса «Готов к труду и обороне». Центр тестирования ГТО Нижнеилимского района, стремится привлечь детей и молодежь к регулярным занятиям физической культурой и спортом.</w:t>
      </w:r>
    </w:p>
    <w:p w14:paraId="63BFA3F8" w14:textId="21843BB1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рамках этой работы в 2024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году нормативы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сдали 329 человек. Из них 231 участник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получили золотой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знак отличия.</w:t>
      </w:r>
    </w:p>
    <w:p w14:paraId="4A024247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i/>
          <w:color w:val="000000" w:themeColor="text1"/>
          <w:sz w:val="24"/>
          <w:szCs w:val="24"/>
        </w:rPr>
        <w:t>Традиционные районные мероприятия в сфере физической культуры и спорта:</w:t>
      </w:r>
    </w:p>
    <w:p w14:paraId="53B567D2" w14:textId="2C0C8B5B" w:rsidR="00540B1F" w:rsidRPr="00015643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015643">
        <w:rPr>
          <w:rFonts w:ascii="Times New Roman" w:hAnsi="Times New Roman"/>
          <w:bCs/>
          <w:color w:val="000000" w:themeColor="text1"/>
          <w:sz w:val="24"/>
          <w:szCs w:val="24"/>
        </w:rPr>
        <w:t>Всероссийская Декада спорта и здоровья</w:t>
      </w:r>
    </w:p>
    <w:p w14:paraId="715CCECF" w14:textId="6BA0C6E9" w:rsidR="00540B1F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Всероссийская массовая лыжная гонка «Лыжня России»-2024</w:t>
      </w:r>
    </w:p>
    <w:p w14:paraId="77F8B184" w14:textId="77777777" w:rsidR="00015643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Районные летние спортивные игры, посвященные году Семьи в Нижнеилимском районе </w:t>
      </w:r>
    </w:p>
    <w:p w14:paraId="38CF0722" w14:textId="2F2E3632" w:rsidR="00540B1F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Чемпионат Нижнеилимского района по подледному лову зимней удочкой</w:t>
      </w:r>
    </w:p>
    <w:p w14:paraId="795164D6" w14:textId="655A6791" w:rsidR="00540B1F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Чемпионат и первенство Иркутской области по универсальному бою</w:t>
      </w:r>
    </w:p>
    <w:p w14:paraId="42965C81" w14:textId="446ED3F6" w:rsidR="00540B1F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Традиционный турнир по мини-футболу, посвященный памяти первого директора ДЮСШ КГОКа Михаила Григорьевича Чумакова</w:t>
      </w:r>
    </w:p>
    <w:p w14:paraId="1D6796F5" w14:textId="55E556C3" w:rsidR="00540B1F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Традиционный турнир по борьбе самбо, посвященный памяти первого директора Коршуновского ГОКа, Герою Социалистического труда В.В. Беломоину</w:t>
      </w:r>
    </w:p>
    <w:p w14:paraId="2A170388" w14:textId="53A13EE3" w:rsidR="00540B1F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Фестиваль ГТО</w:t>
      </w:r>
    </w:p>
    <w:p w14:paraId="479051C4" w14:textId="142A82EF" w:rsidR="003826C6" w:rsidRPr="00425C38" w:rsidRDefault="00015643" w:rsidP="00015643">
      <w:pPr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Всероссийский день бега «Кросс Нации»-2024</w:t>
      </w:r>
    </w:p>
    <w:p w14:paraId="723250D0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6BB64DE" w14:textId="77777777" w:rsidR="00540B1F" w:rsidRPr="00425C38" w:rsidRDefault="00540B1F" w:rsidP="00540B1F">
      <w:pPr>
        <w:spacing w:after="0" w:line="240" w:lineRule="auto"/>
        <w:ind w:left="720"/>
        <w:jc w:val="both"/>
        <w:rPr>
          <w:rFonts w:ascii="Times New Roman" w:hAnsi="Times New Roman"/>
          <w:bCs/>
          <w:color w:val="C00000"/>
          <w:sz w:val="24"/>
          <w:szCs w:val="24"/>
        </w:rPr>
      </w:pPr>
    </w:p>
    <w:p w14:paraId="1AB8EC01" w14:textId="6B272421" w:rsidR="00AF37A6" w:rsidRPr="00425C38" w:rsidRDefault="00514498" w:rsidP="00AF37A6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1</w:t>
      </w:r>
      <w:r w:rsidR="00BA52E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5</w:t>
      </w:r>
      <w:r w:rsidRPr="00425C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F37A6" w:rsidRPr="00425C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Молодежная политика</w:t>
      </w:r>
    </w:p>
    <w:p w14:paraId="4F2611FC" w14:textId="77777777" w:rsidR="00AF37A6" w:rsidRPr="00425C38" w:rsidRDefault="00AF37A6" w:rsidP="00AF37A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800A0A9" w14:textId="3788EAF6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Работа в области молодежной политики представляет собой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систему мероприятий, направленных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на развитие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молодежи,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вовлечение в развитие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территории Нижнеилимского района в рамках реализации муниципальной программы «Молодежная политика в Нижнеилимском районе»</w:t>
      </w:r>
      <w:r w:rsidR="007C177A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7B207252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Целью муниципальной программы является успешная социализация и эффективная самореализация молодежи.</w:t>
      </w:r>
    </w:p>
    <w:p w14:paraId="61213CEF" w14:textId="0807FB62" w:rsidR="00540B1F" w:rsidRPr="00425C38" w:rsidRDefault="00540B1F" w:rsidP="007C177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Согласно статистических данных общая численность молодежи в возрасте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14–35 лет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проживающей на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территории Нижнеилимского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района, на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01.01.2024 года составляла 8102 человек, что составляло 19,3 %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населения (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41873 чел.) Нижнеилимского района.</w:t>
      </w:r>
    </w:p>
    <w:p w14:paraId="532B9203" w14:textId="77777777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На территории Нижнеилимского района действует около 32 военно-патриотических клубов. В которых состоит 1101 человек из числа учащихся, студентов и молодежи района.</w:t>
      </w:r>
    </w:p>
    <w:p w14:paraId="4ECB3471" w14:textId="266953FE" w:rsidR="00540B1F" w:rsidRPr="00425C38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Всего на территории Нижнеилимского муниципального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района, в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сфере патриотического воспитания детей и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молодежи,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проведено 1026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мероприятий с</w:t>
      </w:r>
      <w:r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охватом участников более 25 000 тыс.чел</w:t>
      </w:r>
      <w:r w:rsidR="007C177A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64A7B6EE" w14:textId="77777777" w:rsidR="00540B1F" w:rsidRPr="007C177A" w:rsidRDefault="00540B1F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7C177A">
        <w:rPr>
          <w:rFonts w:ascii="Times New Roman" w:hAnsi="Times New Roman"/>
          <w:bCs/>
          <w:iCs/>
          <w:color w:val="000000" w:themeColor="text1"/>
          <w:sz w:val="24"/>
          <w:szCs w:val="24"/>
        </w:rPr>
        <w:t>Крупные традиционные районные мероприятия в области молодежной политики:</w:t>
      </w:r>
    </w:p>
    <w:p w14:paraId="1121A72C" w14:textId="2E163DF2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День призывника </w:t>
      </w:r>
    </w:p>
    <w:p w14:paraId="53170D3D" w14:textId="0B8F8603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Районный турнир по пулевой стрельбе на Кубок мэра Нижнеилимского района</w:t>
      </w:r>
    </w:p>
    <w:p w14:paraId="3663B73A" w14:textId="76B763BA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Региональный тур «Область молодых»</w:t>
      </w:r>
    </w:p>
    <w:p w14:paraId="2A78EC49" w14:textId="0D8D5893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Открытие выставки «Весточка с передовой»</w:t>
      </w:r>
    </w:p>
    <w:p w14:paraId="7C0D798B" w14:textId="56E38D58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Открытая районная зимняя военно-спортивная эстафета «Марш-бросок»</w:t>
      </w:r>
    </w:p>
    <w:p w14:paraId="2BFCBF36" w14:textId="4F9B5381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Военно-спортивная игра «Зарница»</w:t>
      </w:r>
    </w:p>
    <w:p w14:paraId="1A403BE2" w14:textId="181584E0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Областная экологическая акция «Скажи мусору нет»</w:t>
      </w:r>
    </w:p>
    <w:p w14:paraId="2D460899" w14:textId="1D6B89D8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Всемирный Диктант Победы</w:t>
      </w:r>
    </w:p>
    <w:p w14:paraId="72C49199" w14:textId="0417BAF2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Районная акция «День здоровья-2024»</w:t>
      </w:r>
    </w:p>
    <w:p w14:paraId="7A128760" w14:textId="3748EF79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Месячник по профилактике экстремизма и терроризма</w:t>
      </w:r>
    </w:p>
    <w:p w14:paraId="33E06430" w14:textId="5E6813CF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Областной профилактический спектакль «Доза»</w:t>
      </w:r>
    </w:p>
    <w:p w14:paraId="42705815" w14:textId="062AA444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Открытые диалоги мэра района с молодёжью</w:t>
      </w:r>
    </w:p>
    <w:p w14:paraId="6AF004E1" w14:textId="0F5990CD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Профилактическая акция "Нет алкоголю за рулём!" совместно с общественным советом ОМВД</w:t>
      </w:r>
    </w:p>
    <w:p w14:paraId="14F8111F" w14:textId="3E6BC210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Областная акция «Все на лед!» ко дню студента </w:t>
      </w:r>
    </w:p>
    <w:p w14:paraId="0BB57C9A" w14:textId="5D7286F0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Слет Юнармейских отрядов Нижнеилимского района</w:t>
      </w:r>
    </w:p>
    <w:p w14:paraId="4C79C51C" w14:textId="3261CCCE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Караоке-баттлы </w:t>
      </w:r>
    </w:p>
    <w:p w14:paraId="768BA09B" w14:textId="4A053BC4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EF54F4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Акции,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посвященные дням Воинской славы России</w:t>
      </w:r>
    </w:p>
    <w:p w14:paraId="659D478D" w14:textId="7837414A" w:rsidR="00540B1F" w:rsidRPr="00425C38" w:rsidRDefault="007C177A" w:rsidP="0001564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>Участие команды Нижнеилимского района в областной военно-патриотической игре «Зарница 2.0»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540B1F" w:rsidRPr="00425C3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3CF9E4FB" w14:textId="77777777" w:rsidR="00315326" w:rsidRPr="00425C38" w:rsidRDefault="00315326" w:rsidP="00AF37A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C00000"/>
          <w:sz w:val="24"/>
          <w:szCs w:val="24"/>
        </w:rPr>
      </w:pPr>
    </w:p>
    <w:p w14:paraId="3166CC78" w14:textId="7A39A122" w:rsidR="00ED5AC3" w:rsidRPr="00D63E15" w:rsidRDefault="00ED5AC3" w:rsidP="00ED5A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3E15">
        <w:rPr>
          <w:rFonts w:ascii="Times New Roman" w:hAnsi="Times New Roman"/>
          <w:b/>
          <w:sz w:val="24"/>
          <w:szCs w:val="24"/>
        </w:rPr>
        <w:t xml:space="preserve"> 1</w:t>
      </w:r>
      <w:r w:rsidR="00BA52EA" w:rsidRPr="00BA52EA">
        <w:rPr>
          <w:rFonts w:ascii="Times New Roman" w:hAnsi="Times New Roman"/>
          <w:b/>
          <w:sz w:val="24"/>
          <w:szCs w:val="24"/>
        </w:rPr>
        <w:t>6</w:t>
      </w:r>
      <w:r w:rsidRPr="00D63E15">
        <w:rPr>
          <w:rFonts w:ascii="Times New Roman" w:hAnsi="Times New Roman"/>
          <w:b/>
          <w:sz w:val="24"/>
          <w:szCs w:val="24"/>
        </w:rPr>
        <w:t xml:space="preserve"> Комиссия по делам несовершеннолетних и защите их прав </w:t>
      </w:r>
    </w:p>
    <w:p w14:paraId="2DDB92E2" w14:textId="77777777" w:rsidR="00ED5AC3" w:rsidRPr="00D63E15" w:rsidRDefault="00ED5AC3" w:rsidP="00D63E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476EF93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В 2024 году проведено 40 заседаний, в том числе 13 выездных заседаний, 27 с участием представителей прокуратуры (Рис. 1). </w:t>
      </w:r>
    </w:p>
    <w:p w14:paraId="31D1A9C1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>В сравнении с аналогичным периодом 2023 г. проведено 46 заседаний, в том числе 14 выездных заседаний, 28 с участием представителей прокуратуры.</w:t>
      </w:r>
    </w:p>
    <w:p w14:paraId="536A124D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Выездные заседания комиссии за отчетный период были организованы в следующие поселения: п. Видим, п. Новая Игирма, п. Рудногорск. </w:t>
      </w:r>
    </w:p>
    <w:p w14:paraId="274CEEDD" w14:textId="77777777" w:rsidR="00540B1F" w:rsidRPr="00425C38" w:rsidRDefault="00540B1F" w:rsidP="00540B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5C38">
        <w:rPr>
          <w:noProof/>
          <w:sz w:val="24"/>
          <w:szCs w:val="24"/>
        </w:rPr>
        <w:lastRenderedPageBreak/>
        <w:drawing>
          <wp:inline distT="0" distB="0" distL="0" distR="0" wp14:anchorId="342E9C5D" wp14:editId="7B31612A">
            <wp:extent cx="5882640" cy="2743200"/>
            <wp:effectExtent l="0" t="0" r="381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C88B7354-A7C1-4A41-96CC-27340C0DC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D74546C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>Анализируя поступившие в Комиссию по делам несовершеннолетних и защите их прав в 2024 году материалы, больше всего было направлено административных материалов из правоохранительных органов по привлечению к административной ответственности как несовершеннолетних, так и родителей (законных представителей) и иных лиц, всего  - 646, в сравнении с: 2023 г. - 572, 2022 г. - 657, 2021 г. - 571, 2020 г. - 789, 2019 г. – 672, 2018 г. – 599, 2017 г. – 665, 2016 г. – 803, 2015 г. – 767, 2014 г. – 833.</w:t>
      </w:r>
    </w:p>
    <w:p w14:paraId="02D79FA9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За отчетный период 2024 года КДН и ЗП рассмотрено 626 административных протоколов, из них 106 - в отношении несовершеннолетних. </w:t>
      </w:r>
    </w:p>
    <w:p w14:paraId="2514C381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Из них привлечено к административной ответственности: </w:t>
      </w:r>
    </w:p>
    <w:p w14:paraId="289CECAE" w14:textId="1B3CAA16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 xml:space="preserve">380 протоколов </w:t>
      </w:r>
      <w:r w:rsidR="00540B1F" w:rsidRPr="00425C38">
        <w:rPr>
          <w:rFonts w:ascii="Times New Roman" w:hAnsi="Times New Roman"/>
          <w:b/>
          <w:sz w:val="24"/>
          <w:szCs w:val="24"/>
        </w:rPr>
        <w:t>по ст. 5.35 КоАП РФ</w:t>
      </w:r>
      <w:r w:rsidR="00540B1F" w:rsidRPr="00425C38">
        <w:rPr>
          <w:rFonts w:ascii="Times New Roman" w:hAnsi="Times New Roman"/>
          <w:sz w:val="24"/>
          <w:szCs w:val="24"/>
        </w:rPr>
        <w:t xml:space="preserve"> – неисполнение родителями или иными законными представителями несовершеннолетних обязанностей по содержанию и воспитанию несовершеннолетних;</w:t>
      </w:r>
    </w:p>
    <w:p w14:paraId="27309E43" w14:textId="3EE9EFA2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 xml:space="preserve">24 протокола </w:t>
      </w:r>
      <w:r w:rsidR="00540B1F" w:rsidRPr="00425C38">
        <w:rPr>
          <w:rFonts w:ascii="Times New Roman" w:hAnsi="Times New Roman"/>
          <w:b/>
          <w:sz w:val="24"/>
          <w:szCs w:val="24"/>
        </w:rPr>
        <w:t>по ст. 20.22 КоАП РФ</w:t>
      </w:r>
      <w:r w:rsidR="00540B1F" w:rsidRPr="00425C38">
        <w:rPr>
          <w:rFonts w:ascii="Times New Roman" w:hAnsi="Times New Roman"/>
          <w:sz w:val="24"/>
          <w:szCs w:val="24"/>
        </w:rPr>
        <w:t xml:space="preserve"> – появление в состоянии опьянения несовершеннолетних, а равно распитие ими пива и напитков, изготавливаемых на его основе, алкогольной и спиртосодержащей </w:t>
      </w:r>
      <w:r w:rsidR="00EF54F4" w:rsidRPr="00425C38">
        <w:rPr>
          <w:rFonts w:ascii="Times New Roman" w:hAnsi="Times New Roman"/>
          <w:sz w:val="24"/>
          <w:szCs w:val="24"/>
        </w:rPr>
        <w:t>продукции, потребление</w:t>
      </w:r>
      <w:r w:rsidR="00540B1F" w:rsidRPr="00425C38">
        <w:rPr>
          <w:rFonts w:ascii="Times New Roman" w:hAnsi="Times New Roman"/>
          <w:sz w:val="24"/>
          <w:szCs w:val="24"/>
        </w:rPr>
        <w:t xml:space="preserve"> ими наркотических средств или психотропных веществ в общественных местах;</w:t>
      </w:r>
    </w:p>
    <w:p w14:paraId="0F343C05" w14:textId="72344C93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 xml:space="preserve">15 протоколов </w:t>
      </w:r>
      <w:r w:rsidR="00540B1F" w:rsidRPr="00425C38">
        <w:rPr>
          <w:rFonts w:ascii="Times New Roman" w:hAnsi="Times New Roman"/>
          <w:b/>
          <w:sz w:val="24"/>
          <w:szCs w:val="24"/>
        </w:rPr>
        <w:t>по ст. 6.10 КоАП РФ</w:t>
      </w:r>
      <w:r w:rsidR="00540B1F" w:rsidRPr="00425C38">
        <w:rPr>
          <w:rFonts w:ascii="Times New Roman" w:hAnsi="Times New Roman"/>
          <w:sz w:val="24"/>
          <w:szCs w:val="24"/>
        </w:rPr>
        <w:t xml:space="preserve"> – вовлечение несовершеннолетнего в употребление алкогольной и спиртосодержащей продукции или одурманивающих веществ;</w:t>
      </w:r>
    </w:p>
    <w:p w14:paraId="61EF50D3" w14:textId="2DC1432B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 xml:space="preserve">4 протокола </w:t>
      </w:r>
      <w:r w:rsidR="00540B1F" w:rsidRPr="00425C38">
        <w:rPr>
          <w:rFonts w:ascii="Times New Roman" w:hAnsi="Times New Roman"/>
          <w:b/>
          <w:sz w:val="24"/>
          <w:szCs w:val="24"/>
        </w:rPr>
        <w:t>по ст. 20.21 КоАП РФ</w:t>
      </w:r>
      <w:r w:rsidR="00540B1F" w:rsidRPr="00425C38">
        <w:rPr>
          <w:rFonts w:ascii="Times New Roman" w:hAnsi="Times New Roman"/>
          <w:sz w:val="24"/>
          <w:szCs w:val="24"/>
        </w:rPr>
        <w:t xml:space="preserve"> – появление в общественных местах в состоянии опьянения;</w:t>
      </w:r>
    </w:p>
    <w:p w14:paraId="34FC93A8" w14:textId="4C085618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 xml:space="preserve">11 протоколов </w:t>
      </w:r>
      <w:r w:rsidR="00540B1F" w:rsidRPr="00425C38">
        <w:rPr>
          <w:rFonts w:ascii="Times New Roman" w:hAnsi="Times New Roman"/>
          <w:b/>
          <w:sz w:val="24"/>
          <w:szCs w:val="24"/>
        </w:rPr>
        <w:t>по ст. 20.20 КоАП РФ</w:t>
      </w:r>
      <w:r w:rsidR="00540B1F" w:rsidRPr="00425C38">
        <w:rPr>
          <w:rFonts w:ascii="Times New Roman" w:hAnsi="Times New Roman"/>
          <w:sz w:val="24"/>
          <w:szCs w:val="24"/>
        </w:rPr>
        <w:t xml:space="preserve"> – распитие пива и напитков, изготавливаемых основе алкогольной и спиртосодержащей продукции, либо потребление наркотических средств или психотропных веществ в общественных местах;</w:t>
      </w:r>
    </w:p>
    <w:p w14:paraId="58B9682D" w14:textId="53CFAD73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 xml:space="preserve">111 протоколов в соответствии с Законом Иркутской области – </w:t>
      </w:r>
      <w:r w:rsidR="00540B1F" w:rsidRPr="00425C38">
        <w:rPr>
          <w:rFonts w:ascii="Times New Roman" w:hAnsi="Times New Roman"/>
          <w:b/>
          <w:sz w:val="24"/>
          <w:szCs w:val="24"/>
        </w:rPr>
        <w:t>ч 2. ст. 3 Закона Иркутской области № 38-оз от 08.06.2010 года</w:t>
      </w:r>
      <w:r w:rsidR="00540B1F" w:rsidRPr="00425C38">
        <w:rPr>
          <w:rFonts w:ascii="Times New Roman" w:hAnsi="Times New Roman"/>
          <w:sz w:val="24"/>
          <w:szCs w:val="24"/>
        </w:rPr>
        <w:t xml:space="preserve"> «Об административной ответственности за неисполнение отдельных мер по защите детей от факторов, негативно влияющих на их физическое, интеллектуальное, психическое, духовное и нравственное развитие в Иркутской области».</w:t>
      </w:r>
    </w:p>
    <w:p w14:paraId="5BDE5F83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>По результатам рассмотрения административных дел:</w:t>
      </w:r>
    </w:p>
    <w:p w14:paraId="7D030445" w14:textId="02B0881E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>комиссией вынесено 160 решений о вынесении предупреждения;</w:t>
      </w:r>
    </w:p>
    <w:p w14:paraId="77C7C98B" w14:textId="426CDB53" w:rsidR="00540B1F" w:rsidRPr="00425C38" w:rsidRDefault="00D63E15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0B1F" w:rsidRPr="00425C38">
        <w:rPr>
          <w:rFonts w:ascii="Times New Roman" w:hAnsi="Times New Roman"/>
          <w:sz w:val="24"/>
          <w:szCs w:val="24"/>
        </w:rPr>
        <w:t>466 решений о наложении административного штрафа на сумму 438 060 руб.</w:t>
      </w:r>
    </w:p>
    <w:p w14:paraId="468BCAB6" w14:textId="27B43E70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За 2024 год количество преступлений, совершенных несовершеннолетними на территории </w:t>
      </w:r>
      <w:r w:rsidR="00EF54F4" w:rsidRPr="00425C38">
        <w:rPr>
          <w:rFonts w:ascii="Times New Roman" w:hAnsi="Times New Roman"/>
          <w:sz w:val="24"/>
          <w:szCs w:val="24"/>
        </w:rPr>
        <w:t>Нижнеилимского района,</w:t>
      </w:r>
      <w:r w:rsidRPr="00425C38">
        <w:rPr>
          <w:rFonts w:ascii="Times New Roman" w:hAnsi="Times New Roman"/>
          <w:sz w:val="24"/>
          <w:szCs w:val="24"/>
        </w:rPr>
        <w:t xml:space="preserve"> сократилось на 12.5% (с 16 до 14).</w:t>
      </w:r>
    </w:p>
    <w:p w14:paraId="7BEC93A3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В 2024 г. несовершеннолетними совершено 14 преступлений различной степени тяжести, из них наблюдается увеличение числа тяжких и особо тяжких подростковых </w:t>
      </w:r>
      <w:r w:rsidRPr="00425C38">
        <w:rPr>
          <w:rFonts w:ascii="Times New Roman" w:hAnsi="Times New Roman"/>
          <w:sz w:val="24"/>
          <w:szCs w:val="24"/>
        </w:rPr>
        <w:lastRenderedPageBreak/>
        <w:t>преступлений. За указанный период количество преступных деяний данной категории увеличилось на 13,33% (с 6 до 14).</w:t>
      </w:r>
    </w:p>
    <w:p w14:paraId="3DE8C728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Имущественные преступления остаются наиболее распространенной категорией противоправных деяний среди несовершеннолетних. Наиболее массовыми имущественными преступлениями указанной категории являются кражи. Следует отметить снижение в анализируемом периоде числа краж, совершёнными несовершеннолетними на 54,54% (с 11 до 5). </w:t>
      </w:r>
    </w:p>
    <w:p w14:paraId="262D1596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Увеличилось число групповых преступлений несовершеннолетних на 600% (с 2 до 8), а также состоящими на учете несовершеннолетними увеличилось число совершенных преступлений на 100% (с 4 до 8). Снизилось число преступлений, совершенных школьниками на 30% (с 10 до 7), а также увеличилось число преступлений, совершенных незанятыми несовершеннолетними на 60% (с 2 до 3). Увеличилось число преступлений, совершенных пьяными несовершеннолетними 100% (с 2 до 3). </w:t>
      </w:r>
    </w:p>
    <w:p w14:paraId="2AA1DCFB" w14:textId="77777777" w:rsidR="00540B1F" w:rsidRPr="00425C38" w:rsidRDefault="00540B1F" w:rsidP="00D6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5C38">
        <w:rPr>
          <w:rFonts w:ascii="Times New Roman" w:hAnsi="Times New Roman"/>
          <w:sz w:val="24"/>
          <w:szCs w:val="24"/>
        </w:rPr>
        <w:t xml:space="preserve">Основными причинами подростковой преступности в Нижнеилимском районе являются отсутствие контроля за поведением детей со стороны родителей; безнадзорное нахождение несовершеннолетних в ночное время за пределами дома. </w:t>
      </w:r>
    </w:p>
    <w:p w14:paraId="1EA75996" w14:textId="77777777" w:rsidR="00540B1F" w:rsidRPr="00425C38" w:rsidRDefault="00540B1F" w:rsidP="00D63E15">
      <w:pPr>
        <w:pStyle w:val="ab"/>
        <w:ind w:left="0" w:firstLine="709"/>
        <w:jc w:val="both"/>
        <w:rPr>
          <w:sz w:val="24"/>
          <w:szCs w:val="24"/>
        </w:rPr>
      </w:pPr>
      <w:r w:rsidRPr="00425C38">
        <w:rPr>
          <w:sz w:val="24"/>
          <w:szCs w:val="24"/>
        </w:rPr>
        <w:t xml:space="preserve">Комиссией организовано всего 119 рейдов по Нижнеилимскому району, в том числе - 2 рейда по торговым учреждениям по проверке незаконной продажи алкогольной продукции гражданам, не достигшим 18 лет. </w:t>
      </w:r>
    </w:p>
    <w:p w14:paraId="15247F26" w14:textId="77777777" w:rsidR="00540B1F" w:rsidRPr="00425C38" w:rsidRDefault="00540B1F" w:rsidP="00D63E15">
      <w:pPr>
        <w:pStyle w:val="ab"/>
        <w:ind w:left="0" w:firstLine="709"/>
        <w:jc w:val="both"/>
        <w:rPr>
          <w:sz w:val="24"/>
          <w:szCs w:val="24"/>
        </w:rPr>
      </w:pPr>
      <w:r w:rsidRPr="00425C38">
        <w:rPr>
          <w:sz w:val="24"/>
          <w:szCs w:val="24"/>
        </w:rPr>
        <w:t xml:space="preserve"> В 2024 году КДН и ЗП были организованы профилактические акции: «Комендантский час», «Здоровье», «Семья», «Каждого ребёнка за парту», «Сохрани ребёнку жизнь», «Новогодний подарок», «Безопасность детства», «Безопасное лето», «День правовой помощи детям». </w:t>
      </w:r>
    </w:p>
    <w:p w14:paraId="2063D81E" w14:textId="77777777" w:rsidR="00ED5AC3" w:rsidRPr="00425C38" w:rsidRDefault="00ED5AC3" w:rsidP="00AF37A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C00000"/>
          <w:sz w:val="24"/>
          <w:szCs w:val="24"/>
        </w:rPr>
      </w:pPr>
    </w:p>
    <w:p w14:paraId="18B4DAFF" w14:textId="449D849C" w:rsidR="00EC0806" w:rsidRPr="00425C38" w:rsidRDefault="00514498" w:rsidP="003153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C3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A52EA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425C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806" w:rsidRPr="00425C38">
        <w:rPr>
          <w:rFonts w:ascii="Times New Roman" w:hAnsi="Times New Roman" w:cs="Times New Roman"/>
          <w:b/>
          <w:bCs/>
          <w:sz w:val="24"/>
          <w:szCs w:val="24"/>
        </w:rPr>
        <w:t>Социальная политика</w:t>
      </w:r>
    </w:p>
    <w:p w14:paraId="55BAB065" w14:textId="760DEC3A" w:rsidR="00BA7A3D" w:rsidRPr="00BA52EA" w:rsidRDefault="007E4FAE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EA">
        <w:rPr>
          <w:rFonts w:ascii="Times New Roman" w:hAnsi="Times New Roman" w:cs="Times New Roman"/>
          <w:sz w:val="24"/>
          <w:szCs w:val="24"/>
        </w:rPr>
        <w:t>Социальная политика подразумевает целый комплекс направлений, в том числе в сфере семьи, материнства, отцовства и детства, таких как: Десятилетие детства, семейная политика, безопасность детей, социальное сиротство, национальная политика, национальная стратегия в интересах действий женщин, молодежная политика, старшее поколение, доступная среда для инвалидов, культура и спорт, оздоровление, отдых и занятость детей Нижнеилимского района и другие социальные сферы.</w:t>
      </w:r>
    </w:p>
    <w:p w14:paraId="06D82B18" w14:textId="7ED4AAB4" w:rsidR="00A1717C" w:rsidRPr="00BA52EA" w:rsidRDefault="00A1717C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2EA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мэром района Максимом Романовым был</w:t>
      </w:r>
      <w:r w:rsidRPr="00BA5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 Годом семьи. В течение года были проведены оргкомитеты, посвященные мероприятиям к объявленному году, подготовлены поручения мэра района, проведены планерные совещания с главами поселений, на которых главы информировали присутствующих о проведенной работе в своих поселениях к Году семьи. Поселения района участвовали в районном конкурсе «Премия года семьи - 2024». Проведено множество культурно-досуговых и спортивных мероприятий. Все мероприятия освещались в соцсетях и на официальном сайте администрации района. Организована и проведена работа в области наградной политики. Торжественное мероприятие, посвященное закрытию Года семьи и открытие Года Защитника Отечества, на котором состоялось подведение итогов районного конкурса и районных мероприятий, прошло 14 февраля 2025 года в МБУК РДК «Горняк».</w:t>
      </w:r>
    </w:p>
    <w:p w14:paraId="6E0195BB" w14:textId="77777777" w:rsidR="00A1717C" w:rsidRPr="00BA52EA" w:rsidRDefault="00A1717C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2EA">
        <w:rPr>
          <w:rFonts w:ascii="Times New Roman" w:eastAsia="Times New Roman" w:hAnsi="Times New Roman" w:cs="Times New Roman"/>
          <w:sz w:val="24"/>
          <w:szCs w:val="24"/>
          <w:lang w:eastAsia="ru-RU"/>
        </w:rPr>
        <w:t>С 2017 года работает Совет глав поселений, возглавляет Совет глав с 2024 года - мэр района Максим Романов. На заседаниях Совета рассматриваются и решаются наиболее важные вопросы разных сфер деятельности. В 2024 году состоялось 2 выездных заседания Совета (в МО «Новоилимское СП» и в МО «Новоигирминское ГП»), а также 2 заседания прошли в администрации района.</w:t>
      </w:r>
    </w:p>
    <w:p w14:paraId="4DDA2A35" w14:textId="0E011A4B" w:rsidR="00A1717C" w:rsidRPr="00425C38" w:rsidRDefault="00A1717C" w:rsidP="00D6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C38">
        <w:rPr>
          <w:rFonts w:ascii="Times New Roman" w:eastAsia="Calibri" w:hAnsi="Times New Roman" w:cs="Times New Roman"/>
          <w:sz w:val="24"/>
          <w:szCs w:val="24"/>
        </w:rPr>
        <w:t xml:space="preserve"> В 2024 году актуальны</w:t>
      </w:r>
      <w:r w:rsidRPr="00425C38">
        <w:rPr>
          <w:rFonts w:ascii="Times New Roman" w:eastAsia="Calibri" w:hAnsi="Times New Roman" w:cs="Times New Roman"/>
          <w:sz w:val="24"/>
          <w:szCs w:val="24"/>
        </w:rPr>
        <w:t>ми</w:t>
      </w:r>
      <w:r w:rsidRPr="00425C38">
        <w:rPr>
          <w:rFonts w:ascii="Times New Roman" w:eastAsia="Calibri" w:hAnsi="Times New Roman" w:cs="Times New Roman"/>
          <w:sz w:val="24"/>
          <w:szCs w:val="24"/>
        </w:rPr>
        <w:t xml:space="preserve"> направлени</w:t>
      </w:r>
      <w:r w:rsidRPr="00425C38">
        <w:rPr>
          <w:rFonts w:ascii="Times New Roman" w:eastAsia="Calibri" w:hAnsi="Times New Roman" w:cs="Times New Roman"/>
          <w:sz w:val="24"/>
          <w:szCs w:val="24"/>
        </w:rPr>
        <w:t>ями</w:t>
      </w:r>
      <w:r w:rsidRPr="00425C38">
        <w:rPr>
          <w:rFonts w:ascii="Times New Roman" w:eastAsia="Calibri" w:hAnsi="Times New Roman" w:cs="Times New Roman"/>
          <w:sz w:val="24"/>
          <w:szCs w:val="24"/>
        </w:rPr>
        <w:t xml:space="preserve"> стали две темы для обсуждения: в связи с отменой 96-ОЗ, полномочия сельских поселений с 01.01.2025 г. переходят на уровень муниципального района и объединение всех поселений района в единый муниципальный </w:t>
      </w:r>
      <w:r w:rsidRPr="00425C3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округ. В декабре 2024 года уже началась работа по проведению публичных слушаний в поселениях района. </w:t>
      </w:r>
    </w:p>
    <w:p w14:paraId="16928868" w14:textId="77777777" w:rsidR="000E13A9" w:rsidRPr="00425C38" w:rsidRDefault="000E13A9" w:rsidP="00D63E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2024 года чествовали юбиляров (ветеранов войны, тружеников тыла, блокадников Ленинграда и др. категории граждан) (сувенирная продукция).</w:t>
      </w:r>
    </w:p>
    <w:p w14:paraId="0E87B30F" w14:textId="3609F00D" w:rsidR="000E13A9" w:rsidRPr="00425C38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бюджета района Нижнеилимского района и спонсорской помощи Благотворительного Фонда «Марины Седых», который является надежным партнером администрации района и оказывает содействие в социальных вопросах, была проведена районная акция «Школьный портфель» для детей из многодетных семей и малообеспеченных семей района. Им оказана поддержка в количестве 700 портфелей и школьных принадлежностей для подготовки к школе, а из местного бюджета района дополнительно выделены денежные средства в сумме 80 т.р. на приобретение канцелярских наборов для малообеспеченных семей к 1 сентября 2024 года.</w:t>
      </w:r>
    </w:p>
    <w:p w14:paraId="06ECFF8C" w14:textId="77777777" w:rsidR="000E13A9" w:rsidRPr="00425C38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была организована и проведена 22 декабря 2024 года новогодняя «Ёлка мэра района» для детей района из категорий: дети семей военнослужащих СВО, малообеспеченных, многодетных, оставшихся без попечения родителей. </w:t>
      </w:r>
    </w:p>
    <w:p w14:paraId="4D146112" w14:textId="77777777" w:rsidR="000E13A9" w:rsidRPr="00425C38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дошкольных учреждений района, в том числе: дети участников СВО, дети оставшихся без попечения родителей, дети из семей СОП получили новогодние сладкие подарки за счет программы в количестве 1700 штук от мэра района и Благотворительного фонда «Сила Илима» в количестве 150 штук дополнительно для детей участников СВО в возрасте от 0 до 18 лет. Уже второй год стало традицией, что администрация Нижнеилимского муниципального района за отличные успехи в учебе вручает сладкие подарки детям – отличникам образовательных организаций. Этот год не исключение, также получили все отличники учебы сладкие подарки.</w:t>
      </w:r>
    </w:p>
    <w:p w14:paraId="21DCC6C2" w14:textId="77777777" w:rsidR="000E13A9" w:rsidRPr="00425C38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дополнительная работа по привлечению спонсоров для обеспечения сладкими подарками детей в количестве 700 подарков, которые предоставил Благотворительный Фонд Марины Седых, а также сладкие подарки получили дополнительно дети семей СОП из неблагополучных семей. </w:t>
      </w:r>
    </w:p>
    <w:p w14:paraId="2DC1C470" w14:textId="77777777" w:rsidR="000E13A9" w:rsidRPr="00425C38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«Елке мэра района» приняло участие более 450 детей. ДК «Горняк» организовал прекрасное сказочное представление, которое с удовольствием посмотрели дети и взрослые, а после просмотра сказки каждому ребенку на «Ёлке мэра района» сказочные герои вручили по шоколадке. </w:t>
      </w:r>
    </w:p>
    <w:p w14:paraId="2844AF30" w14:textId="697EA075" w:rsidR="00A1717C" w:rsidRPr="00BA52EA" w:rsidRDefault="000E13A9" w:rsidP="00BA52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подпрограмм «Социальное обеспечение», «Об отдельных вопросах здравоохранения в Нижнеилимском районе по созданию условий в целях оказания медицинской помощи населению на территории Нижнеилимского района» в 2024 году материальную поддержку получили 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приглашенных медицинских работника единовременное пособие на общую сумму </w:t>
      </w:r>
      <w:r w:rsidRPr="0042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2107,3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(7 новых привлеченных врачей и 15 мед.работников с 2023-2024 гг. согласно Решению Думы </w:t>
      </w:r>
      <w:r w:rsidRPr="00425C38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района № 275 от 27.04.2023 г.). </w:t>
      </w:r>
      <w:r w:rsidRPr="0042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6782A6" w14:textId="77777777" w:rsidR="00BA7A3D" w:rsidRPr="00425C38" w:rsidRDefault="00BA7A3D" w:rsidP="00EC0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277BD9" w14:textId="74512ED5" w:rsidR="00EC0806" w:rsidRPr="00425C38" w:rsidRDefault="006D6B58" w:rsidP="00EC080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C3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A52EA" w:rsidRPr="00BA52E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25C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806" w:rsidRPr="00425C38">
        <w:rPr>
          <w:rFonts w:ascii="Times New Roman" w:hAnsi="Times New Roman" w:cs="Times New Roman"/>
          <w:b/>
          <w:bCs/>
          <w:sz w:val="24"/>
          <w:szCs w:val="24"/>
        </w:rPr>
        <w:t>Оказание содействия мобилизованным и членам их семей</w:t>
      </w:r>
    </w:p>
    <w:p w14:paraId="3644448B" w14:textId="77777777" w:rsidR="007E4FAE" w:rsidRPr="00425C38" w:rsidRDefault="007E4FAE" w:rsidP="007E4F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2B6FA8" w14:textId="77777777" w:rsidR="00A1717C" w:rsidRPr="00D63E15" w:rsidRDefault="007E4FAE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 xml:space="preserve">На территории Нижнеилимского муниципального района продолжает работу оперативный штаб по организации оказания помощи мобилизованным гражданам и членам их семей. </w:t>
      </w:r>
    </w:p>
    <w:p w14:paraId="6F359167" w14:textId="21E2ADEB" w:rsidR="00A1717C" w:rsidRPr="00D63E15" w:rsidRDefault="00A1717C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Продолжает работу круглосуточная горячая линия «122», где можно обратиться военнослужащим и их семьям по вопросам социальной помощи.</w:t>
      </w:r>
    </w:p>
    <w:p w14:paraId="762D682C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Администрацией Нижнеилимского района семьям военнослужащих оказывается поддержка в виде:</w:t>
      </w:r>
    </w:p>
    <w:p w14:paraId="47025E03" w14:textId="60489C41" w:rsidR="00F83207" w:rsidRPr="00D63E15" w:rsidRDefault="00D63E15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207" w:rsidRPr="00D63E15">
        <w:rPr>
          <w:rFonts w:ascii="Times New Roman" w:hAnsi="Times New Roman" w:cs="Times New Roman"/>
          <w:sz w:val="24"/>
          <w:szCs w:val="24"/>
        </w:rPr>
        <w:t>освобождения от платы за детский сад (74 ребенка);</w:t>
      </w:r>
    </w:p>
    <w:p w14:paraId="40DD8703" w14:textId="6BA22155" w:rsidR="00F83207" w:rsidRPr="00D63E15" w:rsidRDefault="00D63E15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83207" w:rsidRPr="00D63E15">
        <w:rPr>
          <w:rFonts w:ascii="Times New Roman" w:hAnsi="Times New Roman" w:cs="Times New Roman"/>
          <w:sz w:val="24"/>
          <w:szCs w:val="24"/>
        </w:rPr>
        <w:t>бесплатного дополнительного образования детей (кружки, секции);</w:t>
      </w:r>
    </w:p>
    <w:p w14:paraId="0D91437A" w14:textId="4A03DB3C" w:rsidR="00F83207" w:rsidRPr="00D63E15" w:rsidRDefault="00D63E15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207" w:rsidRPr="00D63E15">
        <w:rPr>
          <w:rFonts w:ascii="Times New Roman" w:hAnsi="Times New Roman" w:cs="Times New Roman"/>
          <w:sz w:val="24"/>
          <w:szCs w:val="24"/>
        </w:rPr>
        <w:t>бесплатного юридического консультирования (10 членов семей);</w:t>
      </w:r>
    </w:p>
    <w:p w14:paraId="18D65A71" w14:textId="4A145F4A" w:rsidR="00F83207" w:rsidRPr="00D63E15" w:rsidRDefault="00D63E15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207" w:rsidRPr="00D63E15">
        <w:rPr>
          <w:rFonts w:ascii="Times New Roman" w:hAnsi="Times New Roman" w:cs="Times New Roman"/>
          <w:sz w:val="24"/>
          <w:szCs w:val="24"/>
        </w:rPr>
        <w:t>оказание психологической помощи (5 членов семей);</w:t>
      </w:r>
    </w:p>
    <w:p w14:paraId="72586096" w14:textId="187D4BEE" w:rsidR="00F83207" w:rsidRPr="00D63E15" w:rsidRDefault="00D63E15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207" w:rsidRPr="00D63E15">
        <w:rPr>
          <w:rFonts w:ascii="Times New Roman" w:hAnsi="Times New Roman" w:cs="Times New Roman"/>
          <w:sz w:val="24"/>
          <w:szCs w:val="24"/>
        </w:rPr>
        <w:t>оказание содействия в медицинской помощи в мед. организациях Иркутской области (8 членов семей);</w:t>
      </w:r>
    </w:p>
    <w:p w14:paraId="437E5BE5" w14:textId="4B0B6647" w:rsidR="00F83207" w:rsidRPr="00D63E15" w:rsidRDefault="00D63E15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207" w:rsidRPr="00D63E15">
        <w:rPr>
          <w:rFonts w:ascii="Times New Roman" w:hAnsi="Times New Roman" w:cs="Times New Roman"/>
          <w:sz w:val="24"/>
          <w:szCs w:val="24"/>
        </w:rPr>
        <w:t xml:space="preserve">содействие в трудоустройстве (4 члена семьи). </w:t>
      </w:r>
    </w:p>
    <w:p w14:paraId="10826345" w14:textId="61982E5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По состоянию на 01.02.2025 г. поступило 12 обращений от членов семей военнослужащих в адрес администрации района.</w:t>
      </w:r>
    </w:p>
    <w:p w14:paraId="0D0D7507" w14:textId="531A7983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На Новый год дети, пасынки, падчерицы участников СВО получают новогодние подарки от мэра района. В 2024 году получили дети участников СВО новогодние сладкие подарки в количестве 150 штук в возрасте от 0 до 18 лет. В рамках акции «Школьный портфель» в 2024 году, детям военнослужащих, идущих в 1 класс, было организовано вручение школьных портфелей со школьными принадлежностями.</w:t>
      </w:r>
    </w:p>
    <w:p w14:paraId="79F3ACF4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 xml:space="preserve">В 2024 году на безвозмездной основе администрацией Нижнеилимского района было предоставлено отремонтированное помещение волонтерскому движению «ZOV Илима» по адресу: ул.Иващенко, 13. Грузовым автомобилем администрации 2 раза в месяц доставляется гуманитарный груз для военнослужащих, а также в рамках сотрудничества между администрацией района и «Автоколонной 1880» на безвозмездной основе по заявкам волонтерского движения «ZOV Илима», автобусами доставляется гуманитарный груз до г. Иркутска.  </w:t>
      </w:r>
    </w:p>
    <w:p w14:paraId="143F1550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 xml:space="preserve">20.04.2024г. в одном из помещений «ZOV Илима» открылся кабинет филиала государственного фонда «Защитники Отечества», где социальным координатором по Нижнеилимскому району является - Мачехина Надежда Николаевна. Администрацией района сделан капитальный ремонт в кабинете Фонда, закуплена вся необходимая техника и мебель. </w:t>
      </w:r>
    </w:p>
    <w:p w14:paraId="53215D87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На территории Нижнеилимского муниципального района работает Благотворительные Фонд «Сила Илима», работники администрации района, жители района, администрации поселений отчисляют в Фонд собственные средства для оказания помощи военнослужащим и членам их семей. Оказывается также материальная помощь членам семей военнослужащих на захоронение военнослужащих.</w:t>
      </w:r>
    </w:p>
    <w:p w14:paraId="420DD81D" w14:textId="55B27479" w:rsidR="00F83207" w:rsidRPr="00D63E15" w:rsidRDefault="00EF54F4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Во всех образовательных и дошкольных учреждениях</w:t>
      </w:r>
      <w:r w:rsidR="00F83207" w:rsidRPr="00D63E15">
        <w:rPr>
          <w:rFonts w:ascii="Times New Roman" w:hAnsi="Times New Roman" w:cs="Times New Roman"/>
          <w:sz w:val="24"/>
          <w:szCs w:val="24"/>
        </w:rPr>
        <w:t xml:space="preserve"> проходят благотворительные ярмарки, в которых принимают участие дети и их родители. Все собранные средства с данной акции, направляются в благотворительный фонд «Сила Илима», а также в волонтерское движение «ZOV Илима» для оказания помощи военнослужащим и членам их семей.</w:t>
      </w:r>
    </w:p>
    <w:p w14:paraId="2828A2BC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Также благотворительные ярмарки на постоянной основе проходят в администрации района, в которой принимают участие сотрудники администрации.</w:t>
      </w:r>
    </w:p>
    <w:p w14:paraId="39F7C3BD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 xml:space="preserve">28.08.2024 г. автомобилем администрации Нижнеилимского района был доставлен гуманитарный груз в г. Иркутск для жителей г.Кировска, собранный совместными усилиями жителями района. </w:t>
      </w:r>
    </w:p>
    <w:p w14:paraId="711D0166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По ходатайству председателя МОО «Совет женщин Нижнеилимского района» Н.И. Корольковой, из Благотворительного фонда «Сила Илима» по решению оперативного штаба по оказанию помощи мобилизованным гражданам, принявших решение служить по контракту и членам их семей Нижнеилимского района, были приобретены 50 медалей общественного признания «Мать защитника Отечества» и вручены матерям на торжественных мероприятиях в поселениях района и в администрации района.</w:t>
      </w:r>
    </w:p>
    <w:p w14:paraId="00CB9ACC" w14:textId="77777777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 xml:space="preserve">Семьям погибших военнослужащих (участников СВО) из Благотворительного фонда «Сила Илима», согласно решениям оперативного штаба, оказывается материальная помощь в размере 20 000 руб. на захоронение военнослужащего. </w:t>
      </w:r>
    </w:p>
    <w:p w14:paraId="5093E1EA" w14:textId="1DFE3796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lastRenderedPageBreak/>
        <w:t>Администрация района совместно с главами поселений ведет работу по заполнению книги памяти погибших военнослужащих в зоне проведения специальной военной операции.</w:t>
      </w:r>
    </w:p>
    <w:p w14:paraId="61ECBDB7" w14:textId="482AEE54" w:rsidR="00F83207" w:rsidRPr="00D63E15" w:rsidRDefault="00F83207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 xml:space="preserve">Семьи военнослужащих приглашаются на культурно-массовые и спортивные мероприятия. В ежедневном режиме работают специалисты отдела организационной работы и социальной политики по личному приему военнослужащих и их семей, для консультаций по вопросам разной тематики, также ежедневно ведется работа по актуализации социальных паспортов совместно с отделом СВО (созданного при управлении социальной защиты населения).  </w:t>
      </w:r>
    </w:p>
    <w:p w14:paraId="53B167DC" w14:textId="77777777" w:rsidR="00A37CEC" w:rsidRPr="00D63E15" w:rsidRDefault="00A37CEC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48E119" w14:textId="696563E7" w:rsidR="00D82E0A" w:rsidRPr="00D63E15" w:rsidRDefault="00BA52EA" w:rsidP="00D63E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19</w:t>
      </w:r>
      <w:r w:rsidR="006D6B58" w:rsidRPr="00D63E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E0A" w:rsidRPr="00D63E15">
        <w:rPr>
          <w:rFonts w:ascii="Times New Roman" w:hAnsi="Times New Roman" w:cs="Times New Roman"/>
          <w:b/>
          <w:bCs/>
          <w:sz w:val="24"/>
          <w:szCs w:val="24"/>
        </w:rPr>
        <w:t xml:space="preserve">Взаимодействие </w:t>
      </w:r>
      <w:r w:rsidR="005B7CD2" w:rsidRPr="00D63E15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062605" w:rsidRPr="00D63E15">
        <w:rPr>
          <w:rFonts w:ascii="Times New Roman" w:hAnsi="Times New Roman" w:cs="Times New Roman"/>
          <w:b/>
          <w:bCs/>
          <w:sz w:val="24"/>
          <w:szCs w:val="24"/>
        </w:rPr>
        <w:t>общественностью</w:t>
      </w:r>
    </w:p>
    <w:p w14:paraId="143BD32D" w14:textId="77777777" w:rsidR="005B7CD2" w:rsidRPr="00D63E15" w:rsidRDefault="005B7CD2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66EEFC" w14:textId="7074C714" w:rsidR="000E13A9" w:rsidRPr="00D63E15" w:rsidRDefault="0015297E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E15">
        <w:rPr>
          <w:rFonts w:ascii="Times New Roman" w:hAnsi="Times New Roman" w:cs="Times New Roman"/>
          <w:sz w:val="24"/>
          <w:szCs w:val="24"/>
        </w:rPr>
        <w:t>Администрация</w:t>
      </w:r>
      <w:r w:rsidR="000E13A9" w:rsidRPr="00D63E15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D63E15">
        <w:rPr>
          <w:rFonts w:ascii="Times New Roman" w:hAnsi="Times New Roman" w:cs="Times New Roman"/>
          <w:sz w:val="24"/>
          <w:szCs w:val="24"/>
        </w:rPr>
        <w:t xml:space="preserve"> </w:t>
      </w:r>
      <w:r w:rsidR="000E13A9" w:rsidRPr="00D63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взаимодействует с общественными организациями Нижнеилимского района: Советом ветеранов войны и труда (председатель Новикова Н.В.), Советом женщин Нижнеилимского района (председатель  Королькова Н.И.), районным Советом отцов (председатель Беляев А.А.), Илимским хуторским казачьим обществом (Вербняк В.В.), районным обществом инвалидов (Шишова Т.Г.), с районным комитетом солдатских матерей (Стародубовой Н.А.),  с религиозными организациями, которые всегда активно принимают участие в районных мероприятиях и в решении социальных вопросов района. </w:t>
      </w:r>
    </w:p>
    <w:p w14:paraId="55273F40" w14:textId="4BEAFB8F" w:rsidR="000E13A9" w:rsidRPr="00D63E15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плане оказания содействия общественным формированиям подготовлены и заключены договора с коммунальными предприятиями по техническому обслуживанию: обеспечению теплом, электроэнергией помещений, занимаемых общественными организациями безвозмездно. </w:t>
      </w:r>
    </w:p>
    <w:p w14:paraId="5DB25B81" w14:textId="77777777" w:rsidR="000E13A9" w:rsidRPr="00D63E15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взаимодействия администрации Нижнеилимского района и районных общественных организаций инвалидов в 2024 году оказана помощь в виде оплаты за коммунальные услуги помещений трем общественным организациям на общую сумму  171,6 тыс. рублей (2023 г. -127,0 т.р., 2022 г.- 130 т.р., в 2021 г. – 150 т.р., в 2020 году – 150 т.р.) за счет муниципальной программы «Реализация полномочий в области социальной политики». </w:t>
      </w:r>
    </w:p>
    <w:p w14:paraId="232B74A9" w14:textId="4B0634E3" w:rsidR="000E13A9" w:rsidRPr="00D63E15" w:rsidRDefault="000E13A9" w:rsidP="00D63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социальной политики отдел взаимодействует с субъектами системы профилактики района. </w:t>
      </w:r>
    </w:p>
    <w:p w14:paraId="0222694A" w14:textId="23220A46" w:rsidR="00185BDA" w:rsidRPr="00D63E15" w:rsidRDefault="00EF54F4" w:rsidP="00D63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E15">
        <w:rPr>
          <w:rFonts w:ascii="Times New Roman" w:hAnsi="Times New Roman" w:cs="Times New Roman"/>
          <w:sz w:val="24"/>
          <w:szCs w:val="24"/>
        </w:rPr>
        <w:t>Благодаря совместным усилиям с депутатами районной думы</w:t>
      </w:r>
      <w:r w:rsidR="00185BDA" w:rsidRPr="00D63E15">
        <w:rPr>
          <w:rFonts w:ascii="Times New Roman" w:hAnsi="Times New Roman" w:cs="Times New Roman"/>
          <w:sz w:val="24"/>
          <w:szCs w:val="24"/>
        </w:rPr>
        <w:t xml:space="preserve"> мы достигли значительных успехов, особое внимание уделяется взаимодействию с Губернатором Иркутской области, Законодательным Собранием Иркутской области, Правительством Иркутской области и депутатом Государственной думы Российской Федерации.</w:t>
      </w:r>
    </w:p>
    <w:sectPr w:rsidR="00185BDA" w:rsidRPr="00D63E15" w:rsidSect="003C3A54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7D6F" w14:textId="77777777" w:rsidR="00CD672B" w:rsidRDefault="00CD672B" w:rsidP="00B3495F">
      <w:pPr>
        <w:spacing w:after="0" w:line="240" w:lineRule="auto"/>
      </w:pPr>
      <w:r>
        <w:separator/>
      </w:r>
    </w:p>
  </w:endnote>
  <w:endnote w:type="continuationSeparator" w:id="0">
    <w:p w14:paraId="4EBA9A9A" w14:textId="77777777" w:rsidR="00CD672B" w:rsidRDefault="00CD672B" w:rsidP="00B3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908605"/>
      <w:docPartObj>
        <w:docPartGallery w:val="Page Numbers (Bottom of Page)"/>
        <w:docPartUnique/>
      </w:docPartObj>
    </w:sdtPr>
    <w:sdtContent>
      <w:p w14:paraId="479B6F6A" w14:textId="382437DE" w:rsidR="00B53488" w:rsidRDefault="00B534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371040" w14:textId="77777777" w:rsidR="00B53488" w:rsidRDefault="00B53488">
    <w:pPr>
      <w:pStyle w:val="a9"/>
    </w:pPr>
  </w:p>
  <w:p w14:paraId="4AA833E4" w14:textId="77777777" w:rsidR="00085876" w:rsidRDefault="000858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67E48" w14:textId="77777777" w:rsidR="00CD672B" w:rsidRDefault="00CD672B" w:rsidP="00B3495F">
      <w:pPr>
        <w:spacing w:after="0" w:line="240" w:lineRule="auto"/>
      </w:pPr>
      <w:r>
        <w:separator/>
      </w:r>
    </w:p>
  </w:footnote>
  <w:footnote w:type="continuationSeparator" w:id="0">
    <w:p w14:paraId="57B106EA" w14:textId="77777777" w:rsidR="00CD672B" w:rsidRDefault="00CD672B" w:rsidP="00B34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AC0"/>
    <w:multiLevelType w:val="multilevel"/>
    <w:tmpl w:val="E2A6A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8" w:hanging="1440"/>
      </w:pPr>
      <w:rPr>
        <w:rFonts w:hint="default"/>
      </w:rPr>
    </w:lvl>
  </w:abstractNum>
  <w:abstractNum w:abstractNumId="1" w15:restartNumberingAfterBreak="0">
    <w:nsid w:val="08BA0A20"/>
    <w:multiLevelType w:val="hybridMultilevel"/>
    <w:tmpl w:val="0BD65D2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420C6C"/>
    <w:multiLevelType w:val="hybridMultilevel"/>
    <w:tmpl w:val="F7BC9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53580"/>
    <w:multiLevelType w:val="hybridMultilevel"/>
    <w:tmpl w:val="5EC08464"/>
    <w:lvl w:ilvl="0" w:tplc="3752A368">
      <w:start w:val="4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7BA76A7"/>
    <w:multiLevelType w:val="hybridMultilevel"/>
    <w:tmpl w:val="483EC7D4"/>
    <w:lvl w:ilvl="0" w:tplc="0BB804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B55493"/>
    <w:multiLevelType w:val="hybridMultilevel"/>
    <w:tmpl w:val="CC4E494C"/>
    <w:lvl w:ilvl="0" w:tplc="88ACD8C0">
      <w:start w:val="1"/>
      <w:numFmt w:val="decimal"/>
      <w:lvlText w:val="%1."/>
      <w:lvlJc w:val="left"/>
      <w:pPr>
        <w:ind w:left="76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4B3F66DD"/>
    <w:multiLevelType w:val="hybridMultilevel"/>
    <w:tmpl w:val="E3FE2AEC"/>
    <w:lvl w:ilvl="0" w:tplc="00505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E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64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EC3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60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45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CB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84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ACA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76B5FE5"/>
    <w:multiLevelType w:val="hybridMultilevel"/>
    <w:tmpl w:val="AFACE994"/>
    <w:lvl w:ilvl="0" w:tplc="53288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1C67"/>
    <w:multiLevelType w:val="hybridMultilevel"/>
    <w:tmpl w:val="AFBC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75CFE"/>
    <w:multiLevelType w:val="hybridMultilevel"/>
    <w:tmpl w:val="98128A9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9A37CF"/>
    <w:multiLevelType w:val="hybridMultilevel"/>
    <w:tmpl w:val="A494534E"/>
    <w:lvl w:ilvl="0" w:tplc="2BD04D9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041250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8363138">
    <w:abstractNumId w:val="6"/>
  </w:num>
  <w:num w:numId="3" w16cid:durableId="337539434">
    <w:abstractNumId w:val="8"/>
  </w:num>
  <w:num w:numId="4" w16cid:durableId="614680699">
    <w:abstractNumId w:val="7"/>
  </w:num>
  <w:num w:numId="5" w16cid:durableId="82646953">
    <w:abstractNumId w:val="5"/>
  </w:num>
  <w:num w:numId="6" w16cid:durableId="1516385675">
    <w:abstractNumId w:val="3"/>
  </w:num>
  <w:num w:numId="7" w16cid:durableId="151024556">
    <w:abstractNumId w:val="1"/>
  </w:num>
  <w:num w:numId="8" w16cid:durableId="856502083">
    <w:abstractNumId w:val="4"/>
  </w:num>
  <w:num w:numId="9" w16cid:durableId="1713461691">
    <w:abstractNumId w:val="10"/>
  </w:num>
  <w:num w:numId="10" w16cid:durableId="540872346">
    <w:abstractNumId w:val="0"/>
  </w:num>
  <w:num w:numId="11" w16cid:durableId="19851178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98"/>
    <w:rsid w:val="00015643"/>
    <w:rsid w:val="000310A5"/>
    <w:rsid w:val="000461D7"/>
    <w:rsid w:val="00062605"/>
    <w:rsid w:val="00062D84"/>
    <w:rsid w:val="00064F31"/>
    <w:rsid w:val="00081573"/>
    <w:rsid w:val="0008165F"/>
    <w:rsid w:val="00085876"/>
    <w:rsid w:val="00086451"/>
    <w:rsid w:val="00095F14"/>
    <w:rsid w:val="00097DAE"/>
    <w:rsid w:val="000C1873"/>
    <w:rsid w:val="000E13A9"/>
    <w:rsid w:val="0015297E"/>
    <w:rsid w:val="0015482B"/>
    <w:rsid w:val="00161EF5"/>
    <w:rsid w:val="00164FAA"/>
    <w:rsid w:val="00185BDA"/>
    <w:rsid w:val="00187C79"/>
    <w:rsid w:val="001A0F64"/>
    <w:rsid w:val="001A2BF1"/>
    <w:rsid w:val="001C7959"/>
    <w:rsid w:val="001D3EBB"/>
    <w:rsid w:val="001D4EE9"/>
    <w:rsid w:val="001E3B53"/>
    <w:rsid w:val="002005C0"/>
    <w:rsid w:val="00214667"/>
    <w:rsid w:val="00230547"/>
    <w:rsid w:val="00273AB9"/>
    <w:rsid w:val="002740FC"/>
    <w:rsid w:val="00283738"/>
    <w:rsid w:val="00286B86"/>
    <w:rsid w:val="002941F2"/>
    <w:rsid w:val="002A18DE"/>
    <w:rsid w:val="002E4694"/>
    <w:rsid w:val="002E7119"/>
    <w:rsid w:val="0030294E"/>
    <w:rsid w:val="00302DD7"/>
    <w:rsid w:val="00315326"/>
    <w:rsid w:val="00316929"/>
    <w:rsid w:val="00320CB3"/>
    <w:rsid w:val="003308E9"/>
    <w:rsid w:val="00333CE9"/>
    <w:rsid w:val="00334863"/>
    <w:rsid w:val="003465E8"/>
    <w:rsid w:val="0035069D"/>
    <w:rsid w:val="003826C6"/>
    <w:rsid w:val="00387F24"/>
    <w:rsid w:val="00393514"/>
    <w:rsid w:val="003A5EEF"/>
    <w:rsid w:val="003B4C15"/>
    <w:rsid w:val="003C3413"/>
    <w:rsid w:val="003C3A54"/>
    <w:rsid w:val="003C6FB9"/>
    <w:rsid w:val="003D03FA"/>
    <w:rsid w:val="003E41EF"/>
    <w:rsid w:val="003F7C4E"/>
    <w:rsid w:val="00407A96"/>
    <w:rsid w:val="00422A0E"/>
    <w:rsid w:val="00425C38"/>
    <w:rsid w:val="00432533"/>
    <w:rsid w:val="00451D0B"/>
    <w:rsid w:val="00467D07"/>
    <w:rsid w:val="004824DA"/>
    <w:rsid w:val="0048327C"/>
    <w:rsid w:val="00493A32"/>
    <w:rsid w:val="004A153E"/>
    <w:rsid w:val="004A1F19"/>
    <w:rsid w:val="004B2935"/>
    <w:rsid w:val="004B508B"/>
    <w:rsid w:val="004B5548"/>
    <w:rsid w:val="004B7890"/>
    <w:rsid w:val="004C5159"/>
    <w:rsid w:val="004C7799"/>
    <w:rsid w:val="004D3594"/>
    <w:rsid w:val="004D3619"/>
    <w:rsid w:val="004E2653"/>
    <w:rsid w:val="004E2F98"/>
    <w:rsid w:val="00513DA1"/>
    <w:rsid w:val="00514498"/>
    <w:rsid w:val="00540B1F"/>
    <w:rsid w:val="005426E7"/>
    <w:rsid w:val="00570159"/>
    <w:rsid w:val="00585A5E"/>
    <w:rsid w:val="005A03C1"/>
    <w:rsid w:val="005A51CA"/>
    <w:rsid w:val="005B4448"/>
    <w:rsid w:val="005B645E"/>
    <w:rsid w:val="005B7CD2"/>
    <w:rsid w:val="005C5065"/>
    <w:rsid w:val="005F759D"/>
    <w:rsid w:val="00604618"/>
    <w:rsid w:val="0061363A"/>
    <w:rsid w:val="0061563B"/>
    <w:rsid w:val="0062511B"/>
    <w:rsid w:val="00634905"/>
    <w:rsid w:val="00636198"/>
    <w:rsid w:val="0065091C"/>
    <w:rsid w:val="006651E9"/>
    <w:rsid w:val="00666605"/>
    <w:rsid w:val="00685BFA"/>
    <w:rsid w:val="006B255C"/>
    <w:rsid w:val="006D3AEE"/>
    <w:rsid w:val="006D6B58"/>
    <w:rsid w:val="006E055C"/>
    <w:rsid w:val="006F08A2"/>
    <w:rsid w:val="006F3F20"/>
    <w:rsid w:val="007023C1"/>
    <w:rsid w:val="00704991"/>
    <w:rsid w:val="007407F9"/>
    <w:rsid w:val="007A40B0"/>
    <w:rsid w:val="007A6AF6"/>
    <w:rsid w:val="007B4576"/>
    <w:rsid w:val="007C177A"/>
    <w:rsid w:val="007C7C22"/>
    <w:rsid w:val="007D0609"/>
    <w:rsid w:val="007E4FAE"/>
    <w:rsid w:val="007E5464"/>
    <w:rsid w:val="007F3023"/>
    <w:rsid w:val="00805BA7"/>
    <w:rsid w:val="008126EE"/>
    <w:rsid w:val="008176E1"/>
    <w:rsid w:val="00817802"/>
    <w:rsid w:val="00831DC6"/>
    <w:rsid w:val="00840A3C"/>
    <w:rsid w:val="00847EA2"/>
    <w:rsid w:val="00867D08"/>
    <w:rsid w:val="00870B43"/>
    <w:rsid w:val="00871DF6"/>
    <w:rsid w:val="008725DF"/>
    <w:rsid w:val="0087566D"/>
    <w:rsid w:val="008B06FB"/>
    <w:rsid w:val="008B617B"/>
    <w:rsid w:val="008B7819"/>
    <w:rsid w:val="008C7718"/>
    <w:rsid w:val="008D6BAB"/>
    <w:rsid w:val="009015C3"/>
    <w:rsid w:val="009305FC"/>
    <w:rsid w:val="009322E8"/>
    <w:rsid w:val="009464DE"/>
    <w:rsid w:val="00954158"/>
    <w:rsid w:val="00971830"/>
    <w:rsid w:val="00983B8B"/>
    <w:rsid w:val="009943A3"/>
    <w:rsid w:val="009A1180"/>
    <w:rsid w:val="009A2BF4"/>
    <w:rsid w:val="009C6845"/>
    <w:rsid w:val="009D4D61"/>
    <w:rsid w:val="009D7CFC"/>
    <w:rsid w:val="009E50AF"/>
    <w:rsid w:val="009F3E30"/>
    <w:rsid w:val="00A009C4"/>
    <w:rsid w:val="00A1717C"/>
    <w:rsid w:val="00A37CEC"/>
    <w:rsid w:val="00A52DD0"/>
    <w:rsid w:val="00A559D1"/>
    <w:rsid w:val="00A600FA"/>
    <w:rsid w:val="00A64618"/>
    <w:rsid w:val="00A75A8B"/>
    <w:rsid w:val="00A84008"/>
    <w:rsid w:val="00AA0BFC"/>
    <w:rsid w:val="00AD726D"/>
    <w:rsid w:val="00AE3972"/>
    <w:rsid w:val="00AF37A6"/>
    <w:rsid w:val="00AF6A42"/>
    <w:rsid w:val="00B25A56"/>
    <w:rsid w:val="00B3495F"/>
    <w:rsid w:val="00B47C95"/>
    <w:rsid w:val="00B53488"/>
    <w:rsid w:val="00B62572"/>
    <w:rsid w:val="00B63E92"/>
    <w:rsid w:val="00B9615E"/>
    <w:rsid w:val="00B9649C"/>
    <w:rsid w:val="00B97B9A"/>
    <w:rsid w:val="00BA52EA"/>
    <w:rsid w:val="00BA7A3D"/>
    <w:rsid w:val="00BB5380"/>
    <w:rsid w:val="00BD1CA4"/>
    <w:rsid w:val="00BD1FC7"/>
    <w:rsid w:val="00BE0B26"/>
    <w:rsid w:val="00BE4AFC"/>
    <w:rsid w:val="00BF530D"/>
    <w:rsid w:val="00BF5CFD"/>
    <w:rsid w:val="00C2282F"/>
    <w:rsid w:val="00C229B1"/>
    <w:rsid w:val="00C37BF1"/>
    <w:rsid w:val="00C57FA2"/>
    <w:rsid w:val="00C60873"/>
    <w:rsid w:val="00C763BC"/>
    <w:rsid w:val="00C8049C"/>
    <w:rsid w:val="00CA1D95"/>
    <w:rsid w:val="00CA2CF3"/>
    <w:rsid w:val="00CB7CE4"/>
    <w:rsid w:val="00CC489F"/>
    <w:rsid w:val="00CC5EA6"/>
    <w:rsid w:val="00CD672B"/>
    <w:rsid w:val="00CF7BE4"/>
    <w:rsid w:val="00D139CC"/>
    <w:rsid w:val="00D258A2"/>
    <w:rsid w:val="00D45295"/>
    <w:rsid w:val="00D63E15"/>
    <w:rsid w:val="00D646ED"/>
    <w:rsid w:val="00D82E0A"/>
    <w:rsid w:val="00D933B0"/>
    <w:rsid w:val="00DE4C7B"/>
    <w:rsid w:val="00DE635E"/>
    <w:rsid w:val="00DF7ECC"/>
    <w:rsid w:val="00E02C57"/>
    <w:rsid w:val="00E135E9"/>
    <w:rsid w:val="00E27018"/>
    <w:rsid w:val="00E32C1C"/>
    <w:rsid w:val="00E43C77"/>
    <w:rsid w:val="00E44D9E"/>
    <w:rsid w:val="00E54D14"/>
    <w:rsid w:val="00E70F0B"/>
    <w:rsid w:val="00E806BE"/>
    <w:rsid w:val="00E906B4"/>
    <w:rsid w:val="00EB03F6"/>
    <w:rsid w:val="00EC0806"/>
    <w:rsid w:val="00EC3F78"/>
    <w:rsid w:val="00EC58B8"/>
    <w:rsid w:val="00ED2FB9"/>
    <w:rsid w:val="00ED5AC3"/>
    <w:rsid w:val="00ED7C4F"/>
    <w:rsid w:val="00EF54F4"/>
    <w:rsid w:val="00F00B61"/>
    <w:rsid w:val="00F07EED"/>
    <w:rsid w:val="00F10BB3"/>
    <w:rsid w:val="00F43096"/>
    <w:rsid w:val="00F73470"/>
    <w:rsid w:val="00F83207"/>
    <w:rsid w:val="00F95403"/>
    <w:rsid w:val="00F95C62"/>
    <w:rsid w:val="00FC182B"/>
    <w:rsid w:val="00FC395F"/>
    <w:rsid w:val="00FD5975"/>
    <w:rsid w:val="00FF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E1D92"/>
  <w15:chartTrackingRefBased/>
  <w15:docId w15:val="{25CCAE0E-6981-4221-B5FC-DC0661C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locked/>
    <w:rsid w:val="008178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817802"/>
    <w:pPr>
      <w:widowControl w:val="0"/>
      <w:shd w:val="clear" w:color="auto" w:fill="FFFFFF"/>
      <w:spacing w:after="42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Bodytext27pt">
    <w:name w:val="Body text (2) + 7 pt"/>
    <w:basedOn w:val="Bodytext2"/>
    <w:rsid w:val="00817802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Bodytext275pt">
    <w:name w:val="Body text (2) + 7.5 pt"/>
    <w:aliases w:val="Bold,Italic"/>
    <w:basedOn w:val="Bodytext2"/>
    <w:rsid w:val="0081780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4">
    <w:name w:val="Hyperlink"/>
    <w:basedOn w:val="a0"/>
    <w:uiPriority w:val="99"/>
    <w:unhideWhenUsed/>
    <w:rsid w:val="00BF5CF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F5CFD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BF5CFD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B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495F"/>
  </w:style>
  <w:style w:type="paragraph" w:styleId="a9">
    <w:name w:val="footer"/>
    <w:basedOn w:val="a"/>
    <w:link w:val="aa"/>
    <w:uiPriority w:val="99"/>
    <w:unhideWhenUsed/>
    <w:rsid w:val="00B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495F"/>
  </w:style>
  <w:style w:type="table" w:customStyle="1" w:styleId="1">
    <w:name w:val="Сетка таблицы1"/>
    <w:basedOn w:val="a1"/>
    <w:next w:val="a3"/>
    <w:rsid w:val="004A1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A1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625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qFormat/>
    <w:rsid w:val="00ED5A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Абзац списка Знак"/>
    <w:link w:val="ab"/>
    <w:uiPriority w:val="34"/>
    <w:locked/>
    <w:rsid w:val="004D35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9943A3"/>
  </w:style>
  <w:style w:type="table" w:customStyle="1" w:styleId="4">
    <w:name w:val="Сетка таблицы4"/>
    <w:basedOn w:val="a1"/>
    <w:next w:val="a3"/>
    <w:rsid w:val="0016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qFormat/>
    <w:rsid w:val="00540B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ilimlib?w=wall-160408844_2558%2Fal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k.com/molchanov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fci38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Лист1!$B$24</c:f>
              <c:strCache>
                <c:ptCount val="1"/>
                <c:pt idx="0">
                  <c:v>Всего заседаний КДН и ЗП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Лист1!$C$23:$P$23</c:f>
              <c:numCache>
                <c:formatCode>General</c:formatCode>
                <c:ptCount val="1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  <c:pt idx="12">
                  <c:v>2023</c:v>
                </c:pt>
                <c:pt idx="13">
                  <c:v>2024</c:v>
                </c:pt>
              </c:numCache>
            </c:numRef>
          </c:cat>
          <c:val>
            <c:numRef>
              <c:f>Лист1!$C$24:$P$24</c:f>
              <c:numCache>
                <c:formatCode>General</c:formatCode>
                <c:ptCount val="14"/>
                <c:pt idx="0">
                  <c:v>24</c:v>
                </c:pt>
                <c:pt idx="1">
                  <c:v>37</c:v>
                </c:pt>
                <c:pt idx="2">
                  <c:v>27</c:v>
                </c:pt>
                <c:pt idx="3">
                  <c:v>37</c:v>
                </c:pt>
                <c:pt idx="4">
                  <c:v>43</c:v>
                </c:pt>
                <c:pt idx="5">
                  <c:v>44</c:v>
                </c:pt>
                <c:pt idx="6">
                  <c:v>45</c:v>
                </c:pt>
                <c:pt idx="7">
                  <c:v>46</c:v>
                </c:pt>
                <c:pt idx="8">
                  <c:v>55</c:v>
                </c:pt>
                <c:pt idx="9">
                  <c:v>43</c:v>
                </c:pt>
                <c:pt idx="10">
                  <c:v>54</c:v>
                </c:pt>
                <c:pt idx="11">
                  <c:v>47</c:v>
                </c:pt>
                <c:pt idx="12">
                  <c:v>46</c:v>
                </c:pt>
                <c:pt idx="13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2B-43E8-9270-A429079C4597}"/>
            </c:ext>
          </c:extLst>
        </c:ser>
        <c:ser>
          <c:idx val="1"/>
          <c:order val="1"/>
          <c:tx>
            <c:strRef>
              <c:f>Лист1!$B$25</c:f>
              <c:strCache>
                <c:ptCount val="1"/>
                <c:pt idx="0">
                  <c:v>В том числе выездных заседаний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Лист1!$C$23:$P$23</c:f>
              <c:numCache>
                <c:formatCode>General</c:formatCode>
                <c:ptCount val="1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  <c:pt idx="12">
                  <c:v>2023</c:v>
                </c:pt>
                <c:pt idx="13">
                  <c:v>2024</c:v>
                </c:pt>
              </c:numCache>
            </c:numRef>
          </c:cat>
          <c:val>
            <c:numRef>
              <c:f>Лист1!$C$25:$P$25</c:f>
              <c:numCache>
                <c:formatCode>General</c:formatCode>
                <c:ptCount val="14"/>
                <c:pt idx="0">
                  <c:v>9</c:v>
                </c:pt>
                <c:pt idx="1">
                  <c:v>22</c:v>
                </c:pt>
                <c:pt idx="2">
                  <c:v>3</c:v>
                </c:pt>
                <c:pt idx="3">
                  <c:v>6</c:v>
                </c:pt>
                <c:pt idx="4">
                  <c:v>13</c:v>
                </c:pt>
                <c:pt idx="5">
                  <c:v>16</c:v>
                </c:pt>
                <c:pt idx="6">
                  <c:v>13</c:v>
                </c:pt>
                <c:pt idx="7">
                  <c:v>17</c:v>
                </c:pt>
                <c:pt idx="8">
                  <c:v>17</c:v>
                </c:pt>
                <c:pt idx="9">
                  <c:v>13</c:v>
                </c:pt>
                <c:pt idx="10">
                  <c:v>17</c:v>
                </c:pt>
                <c:pt idx="11">
                  <c:v>16</c:v>
                </c:pt>
                <c:pt idx="12">
                  <c:v>14</c:v>
                </c:pt>
                <c:pt idx="13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2B-43E8-9270-A429079C4597}"/>
            </c:ext>
          </c:extLst>
        </c:ser>
        <c:ser>
          <c:idx val="2"/>
          <c:order val="2"/>
          <c:tx>
            <c:strRef>
              <c:f>Лист1!$B$26</c:f>
              <c:strCache>
                <c:ptCount val="1"/>
                <c:pt idx="0">
                  <c:v>В том числе с участием представителей прокуратуры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Лист1!$C$23:$P$23</c:f>
              <c:numCache>
                <c:formatCode>General</c:formatCode>
                <c:ptCount val="1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  <c:pt idx="12">
                  <c:v>2023</c:v>
                </c:pt>
                <c:pt idx="13">
                  <c:v>2024</c:v>
                </c:pt>
              </c:numCache>
            </c:numRef>
          </c:cat>
          <c:val>
            <c:numRef>
              <c:f>Лист1!$C$26:$P$26</c:f>
              <c:numCache>
                <c:formatCode>General</c:formatCode>
                <c:ptCount val="14"/>
                <c:pt idx="0">
                  <c:v>13</c:v>
                </c:pt>
                <c:pt idx="1">
                  <c:v>14</c:v>
                </c:pt>
                <c:pt idx="2">
                  <c:v>16</c:v>
                </c:pt>
                <c:pt idx="3">
                  <c:v>20</c:v>
                </c:pt>
                <c:pt idx="4">
                  <c:v>16</c:v>
                </c:pt>
                <c:pt idx="5">
                  <c:v>17</c:v>
                </c:pt>
                <c:pt idx="6">
                  <c:v>19</c:v>
                </c:pt>
                <c:pt idx="7">
                  <c:v>25</c:v>
                </c:pt>
                <c:pt idx="8">
                  <c:v>39</c:v>
                </c:pt>
                <c:pt idx="9">
                  <c:v>24</c:v>
                </c:pt>
                <c:pt idx="10">
                  <c:v>35</c:v>
                </c:pt>
                <c:pt idx="11">
                  <c:v>34</c:v>
                </c:pt>
                <c:pt idx="12">
                  <c:v>28</c:v>
                </c:pt>
                <c:pt idx="13">
                  <c:v>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62B-43E8-9270-A429079C45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8437448"/>
        <c:axId val="408430888"/>
      </c:barChart>
      <c:catAx>
        <c:axId val="408437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8430888"/>
        <c:crosses val="autoZero"/>
        <c:auto val="1"/>
        <c:lblAlgn val="ctr"/>
        <c:lblOffset val="100"/>
        <c:noMultiLvlLbl val="0"/>
      </c:catAx>
      <c:valAx>
        <c:axId val="408430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8437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4360F-48FF-4403-B2F6-3549B108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39</Pages>
  <Words>12503</Words>
  <Characters>83020</Characters>
  <Application>Microsoft Office Word</Application>
  <DocSecurity>0</DocSecurity>
  <Lines>2515</Lines>
  <Paragraphs>1447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Stayer Bandit</dc:creator>
  <cp:keywords/>
  <dc:description/>
  <cp:lastModifiedBy>Stayer Zam</cp:lastModifiedBy>
  <cp:revision>4</cp:revision>
  <cp:lastPrinted>2025-05-07T09:11:00Z</cp:lastPrinted>
  <dcterms:created xsi:type="dcterms:W3CDTF">2025-05-06T14:24:00Z</dcterms:created>
  <dcterms:modified xsi:type="dcterms:W3CDTF">2025-05-07T09:29:00Z</dcterms:modified>
</cp:coreProperties>
</file>